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D" w:rsidRPr="00914FFD" w:rsidRDefault="006E1CFA" w:rsidP="006E1CFA">
      <w:pPr>
        <w:pStyle w:val="NormalWeb"/>
        <w:jc w:val="center"/>
        <w:rPr>
          <w:rStyle w:val="contenttitle"/>
          <w:rFonts w:ascii="Verdana" w:hAnsi="Verdana"/>
          <w:b/>
          <w:color w:val="C45911" w:themeColor="accent2" w:themeShade="BF"/>
          <w:sz w:val="48"/>
          <w:szCs w:val="48"/>
        </w:rPr>
      </w:pPr>
      <w:r>
        <w:rPr>
          <w:rFonts w:ascii="Verdana" w:hAnsi="Verdana"/>
          <w:b/>
          <w:noProof/>
          <w:color w:val="ED7D31" w:themeColor="accent2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FD" w:rsidRPr="00914FFD">
        <w:rPr>
          <w:rStyle w:val="contenttitle"/>
          <w:rFonts w:ascii="Verdana" w:hAnsi="Verdana"/>
          <w:b/>
          <w:color w:val="C45911" w:themeColor="accent2" w:themeShade="BF"/>
          <w:sz w:val="48"/>
          <w:szCs w:val="48"/>
        </w:rPr>
        <w:t>ДУБАЙ</w:t>
      </w:r>
      <w:r w:rsidR="00C9445A">
        <w:rPr>
          <w:rStyle w:val="contenttitle"/>
          <w:rFonts w:ascii="Verdana" w:hAnsi="Verdana"/>
          <w:b/>
          <w:color w:val="C45911" w:themeColor="accent2" w:themeShade="BF"/>
          <w:sz w:val="48"/>
          <w:szCs w:val="48"/>
        </w:rPr>
        <w:t xml:space="preserve"> - </w:t>
      </w:r>
    </w:p>
    <w:p w:rsidR="00B9353F" w:rsidRDefault="00914FFD" w:rsidP="00276F22">
      <w:pPr>
        <w:pStyle w:val="NormalWeb"/>
        <w:jc w:val="center"/>
        <w:rPr>
          <w:rStyle w:val="contenttitle"/>
          <w:rFonts w:ascii="Verdana" w:hAnsi="Verdana"/>
          <w:color w:val="C45911"/>
          <w:sz w:val="52"/>
          <w:szCs w:val="52"/>
        </w:rPr>
      </w:pPr>
      <w:r w:rsidRPr="005D0423">
        <w:rPr>
          <w:rStyle w:val="contenttitle"/>
          <w:rFonts w:ascii="Verdana" w:hAnsi="Verdana"/>
          <w:color w:val="C45911" w:themeColor="accent2" w:themeShade="BF"/>
          <w:sz w:val="144"/>
          <w:szCs w:val="144"/>
        </w:rPr>
        <w:t xml:space="preserve"> </w:t>
      </w:r>
      <w:r w:rsidR="001C1674">
        <w:rPr>
          <w:rStyle w:val="contenttitle"/>
          <w:rFonts w:ascii="Verdana" w:hAnsi="Verdana"/>
          <w:color w:val="C45911"/>
          <w:sz w:val="52"/>
          <w:szCs w:val="52"/>
        </w:rPr>
        <w:t>о</w:t>
      </w:r>
      <w:r w:rsidR="000F141A">
        <w:rPr>
          <w:rStyle w:val="contenttitle"/>
          <w:rFonts w:ascii="Verdana" w:hAnsi="Verdana"/>
          <w:color w:val="C45911"/>
          <w:sz w:val="52"/>
          <w:szCs w:val="52"/>
        </w:rPr>
        <w:t>азис на фантазията</w:t>
      </w:r>
      <w:r w:rsidR="00A865D1">
        <w:rPr>
          <w:rStyle w:val="contenttitle"/>
          <w:rFonts w:ascii="Verdana" w:hAnsi="Verdana"/>
          <w:color w:val="C45911"/>
          <w:sz w:val="52"/>
          <w:szCs w:val="52"/>
        </w:rPr>
        <w:t>!</w:t>
      </w:r>
    </w:p>
    <w:p w:rsidR="00EE722E" w:rsidRPr="00EE722E" w:rsidRDefault="00230F8B" w:rsidP="00EE722E">
      <w:pPr>
        <w:pStyle w:val="NormalWeb"/>
        <w:rPr>
          <w:rStyle w:val="contenttitle"/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730875" cy="3232785"/>
            <wp:effectExtent l="0" t="0" r="3175" b="5715"/>
            <wp:wrapTight wrapText="bothSides">
              <wp:wrapPolygon edited="0">
                <wp:start x="0" y="0"/>
                <wp:lineTo x="0" y="21511"/>
                <wp:lineTo x="21540" y="21511"/>
                <wp:lineTo x="21540" y="0"/>
                <wp:lineTo x="0" y="0"/>
              </wp:wrapPolygon>
            </wp:wrapTight>
            <wp:docPr id="1" name="Picture 1" descr="Резултат с изображение за ДУБА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ДУБА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5E272D" w:rsidRDefault="007B2A6C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  <w:r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8 дни / 7 нощувки/ 7</w:t>
      </w:r>
      <w:r w:rsidR="005E272D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 xml:space="preserve"> закуски</w:t>
      </w:r>
    </w:p>
    <w:p w:rsidR="00914FFD" w:rsidRPr="007B2A6C" w:rsidRDefault="00276F22" w:rsidP="003166A7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  <w:lang w:val="en-US"/>
        </w:rPr>
      </w:pPr>
      <w:r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Дата</w:t>
      </w:r>
      <w:r w:rsidR="00914FFD" w:rsidRPr="0071411A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:</w:t>
      </w:r>
      <w:r>
        <w:rPr>
          <w:rStyle w:val="contenttitle"/>
          <w:rFonts w:ascii="Verdana" w:hAnsi="Verdana"/>
          <w:color w:val="833C0B" w:themeColor="accent2" w:themeShade="80"/>
          <w:sz w:val="20"/>
          <w:szCs w:val="20"/>
        </w:rPr>
        <w:t xml:space="preserve"> </w:t>
      </w:r>
      <w:r w:rsidR="007B2A6C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от 26 февруари до 05 март 2022</w:t>
      </w:r>
      <w:r w:rsidR="00914FFD" w:rsidRPr="003166A7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 xml:space="preserve"> г.</w:t>
      </w:r>
      <w:r w:rsidR="00654C2A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 xml:space="preserve"> </w:t>
      </w:r>
    </w:p>
    <w:p w:rsidR="00EE722E" w:rsidRDefault="00EE722E" w:rsidP="00230F8B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14FFD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1 ден София - Дубай</w:t>
      </w:r>
      <w:r w:rsidRPr="00914FFD">
        <w:rPr>
          <w:rStyle w:val="contenttitle"/>
          <w:rFonts w:ascii="Verdana" w:hAnsi="Verdana"/>
          <w:color w:val="833C0B" w:themeColor="accent2" w:themeShade="80"/>
          <w:sz w:val="20"/>
          <w:szCs w:val="20"/>
        </w:rPr>
        <w:t xml:space="preserve"> </w:t>
      </w:r>
      <w:r w:rsidRPr="00EE722E">
        <w:rPr>
          <w:rFonts w:ascii="Verdana" w:hAnsi="Verdana"/>
          <w:sz w:val="20"/>
          <w:szCs w:val="20"/>
        </w:rPr>
        <w:br/>
        <w:t>Среща на летище София</w:t>
      </w:r>
      <w:r w:rsidR="005E272D">
        <w:rPr>
          <w:rFonts w:ascii="Verdana" w:hAnsi="Verdana"/>
          <w:sz w:val="20"/>
          <w:szCs w:val="20"/>
        </w:rPr>
        <w:t xml:space="preserve">, Терминал </w:t>
      </w:r>
      <w:r w:rsidR="00654C2A">
        <w:rPr>
          <w:rFonts w:ascii="Verdana" w:hAnsi="Verdana"/>
          <w:sz w:val="20"/>
          <w:szCs w:val="20"/>
        </w:rPr>
        <w:t>1</w:t>
      </w:r>
      <w:r w:rsidR="005E272D">
        <w:rPr>
          <w:rFonts w:ascii="Verdana" w:hAnsi="Verdana"/>
          <w:sz w:val="20"/>
          <w:szCs w:val="20"/>
        </w:rPr>
        <w:t xml:space="preserve"> и </w:t>
      </w:r>
      <w:r w:rsidR="007B2A6C">
        <w:rPr>
          <w:rFonts w:ascii="Verdana" w:hAnsi="Verdana"/>
          <w:sz w:val="20"/>
          <w:szCs w:val="20"/>
        </w:rPr>
        <w:t xml:space="preserve">полет </w:t>
      </w:r>
      <w:r w:rsidR="00654C2A">
        <w:rPr>
          <w:rFonts w:ascii="Verdana" w:hAnsi="Verdana"/>
          <w:sz w:val="20"/>
          <w:szCs w:val="20"/>
        </w:rPr>
        <w:t xml:space="preserve">в 14.40 ч. </w:t>
      </w:r>
      <w:r w:rsidR="007B2A6C">
        <w:rPr>
          <w:rFonts w:ascii="Verdana" w:hAnsi="Verdana"/>
          <w:sz w:val="20"/>
          <w:szCs w:val="20"/>
        </w:rPr>
        <w:t>на авиокомпания</w:t>
      </w:r>
      <w:r w:rsidR="00654C2A">
        <w:rPr>
          <w:rFonts w:ascii="Verdana" w:hAnsi="Verdana"/>
          <w:sz w:val="20"/>
          <w:szCs w:val="20"/>
          <w:lang w:val="en-US"/>
        </w:rPr>
        <w:t xml:space="preserve"> WIZZ AIR</w:t>
      </w:r>
      <w:r w:rsidR="00D34380">
        <w:rPr>
          <w:rFonts w:ascii="Verdana" w:hAnsi="Verdana"/>
          <w:sz w:val="20"/>
          <w:szCs w:val="20"/>
        </w:rPr>
        <w:t xml:space="preserve"> </w:t>
      </w:r>
      <w:r w:rsidR="007B2A6C">
        <w:rPr>
          <w:rFonts w:ascii="Verdana" w:hAnsi="Verdana"/>
          <w:sz w:val="20"/>
          <w:szCs w:val="20"/>
        </w:rPr>
        <w:t xml:space="preserve">за Дубай. </w:t>
      </w:r>
      <w:r w:rsidRPr="00EE722E">
        <w:rPr>
          <w:rFonts w:ascii="Verdana" w:hAnsi="Verdana"/>
          <w:sz w:val="20"/>
          <w:szCs w:val="20"/>
        </w:rPr>
        <w:t xml:space="preserve">В </w:t>
      </w:r>
      <w:r w:rsidR="00654C2A">
        <w:rPr>
          <w:rFonts w:ascii="Verdana" w:hAnsi="Verdana"/>
          <w:sz w:val="20"/>
          <w:szCs w:val="20"/>
        </w:rPr>
        <w:t xml:space="preserve">21.35 ч. </w:t>
      </w:r>
      <w:r w:rsidR="007B2A6C">
        <w:rPr>
          <w:rFonts w:ascii="Verdana" w:hAnsi="Verdana"/>
          <w:sz w:val="20"/>
          <w:szCs w:val="20"/>
        </w:rPr>
        <w:t>к</w:t>
      </w:r>
      <w:r w:rsidR="00654C2A">
        <w:rPr>
          <w:rFonts w:ascii="Verdana" w:hAnsi="Verdana"/>
          <w:sz w:val="20"/>
          <w:szCs w:val="20"/>
        </w:rPr>
        <w:t>ацане</w:t>
      </w:r>
      <w:r w:rsidR="00276F22">
        <w:rPr>
          <w:rFonts w:ascii="Verdana" w:hAnsi="Verdana"/>
          <w:sz w:val="20"/>
          <w:szCs w:val="20"/>
        </w:rPr>
        <w:t>, посрещане на летището, трансфер и настаняване в хотел</w:t>
      </w:r>
      <w:r w:rsidRPr="00EE722E">
        <w:rPr>
          <w:rFonts w:ascii="Verdana" w:hAnsi="Verdana"/>
          <w:sz w:val="20"/>
          <w:szCs w:val="20"/>
        </w:rPr>
        <w:t xml:space="preserve">. </w:t>
      </w:r>
      <w:r w:rsidRPr="00EE722E">
        <w:rPr>
          <w:rFonts w:ascii="Verdana" w:hAnsi="Verdana"/>
          <w:b/>
          <w:sz w:val="20"/>
          <w:szCs w:val="20"/>
        </w:rPr>
        <w:t>Нощувка</w:t>
      </w:r>
      <w:r w:rsidR="006953B6">
        <w:rPr>
          <w:rFonts w:ascii="Verdana" w:hAnsi="Verdana"/>
          <w:sz w:val="20"/>
          <w:szCs w:val="20"/>
        </w:rPr>
        <w:t xml:space="preserve">. </w:t>
      </w:r>
    </w:p>
    <w:p w:rsidR="00173056" w:rsidRDefault="00EE722E" w:rsidP="00230F8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914FFD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2 ден Дубай</w:t>
      </w:r>
      <w:r w:rsidRPr="00914FFD">
        <w:rPr>
          <w:rStyle w:val="contenttitle"/>
          <w:rFonts w:ascii="Verdana" w:hAnsi="Verdana"/>
          <w:color w:val="833C0B" w:themeColor="accent2" w:themeShade="80"/>
          <w:sz w:val="20"/>
          <w:szCs w:val="20"/>
        </w:rPr>
        <w:t xml:space="preserve"> </w:t>
      </w:r>
      <w:r w:rsidRPr="00EE722E">
        <w:rPr>
          <w:rFonts w:ascii="Verdana" w:hAnsi="Verdana"/>
          <w:sz w:val="20"/>
          <w:szCs w:val="20"/>
        </w:rPr>
        <w:br/>
      </w:r>
      <w:r w:rsidRPr="00EE722E">
        <w:rPr>
          <w:rFonts w:ascii="Verdana" w:hAnsi="Verdana"/>
          <w:b/>
          <w:sz w:val="20"/>
          <w:szCs w:val="20"/>
        </w:rPr>
        <w:t>Закуска</w:t>
      </w:r>
      <w:r w:rsidRPr="00EE722E">
        <w:rPr>
          <w:rFonts w:ascii="Verdana" w:hAnsi="Verdana"/>
          <w:sz w:val="20"/>
          <w:szCs w:val="20"/>
        </w:rPr>
        <w:t xml:space="preserve">. </w:t>
      </w:r>
      <w:r w:rsidR="007B2A6C">
        <w:rPr>
          <w:rFonts w:ascii="Verdana" w:hAnsi="Verdana"/>
          <w:sz w:val="20"/>
          <w:szCs w:val="20"/>
        </w:rPr>
        <w:t xml:space="preserve">Възможност и срещу допълнително заплащане полудневна туристическа обиколка на </w:t>
      </w:r>
      <w:r w:rsidR="007B2A6C" w:rsidRPr="00B326B7">
        <w:rPr>
          <w:rFonts w:ascii="Verdana" w:hAnsi="Verdana"/>
          <w:b/>
          <w:sz w:val="20"/>
          <w:szCs w:val="20"/>
        </w:rPr>
        <w:t>Нов Дубай</w:t>
      </w:r>
      <w:r w:rsidR="007B2A6C">
        <w:rPr>
          <w:rFonts w:ascii="Verdana" w:hAnsi="Verdana"/>
          <w:sz w:val="20"/>
          <w:szCs w:val="20"/>
        </w:rPr>
        <w:t xml:space="preserve">. </w:t>
      </w:r>
      <w:r w:rsidR="000C27AD">
        <w:rPr>
          <w:rFonts w:ascii="Verdana" w:hAnsi="Verdana"/>
          <w:sz w:val="20"/>
          <w:szCs w:val="20"/>
        </w:rPr>
        <w:t>Н</w:t>
      </w:r>
      <w:r w:rsidR="00276F22">
        <w:rPr>
          <w:rFonts w:ascii="Verdana" w:hAnsi="Verdana"/>
          <w:sz w:val="20"/>
          <w:szCs w:val="20"/>
        </w:rPr>
        <w:t xml:space="preserve">ачало на </w:t>
      </w:r>
      <w:r>
        <w:rPr>
          <w:rFonts w:ascii="Verdana" w:hAnsi="Verdana"/>
          <w:sz w:val="20"/>
          <w:szCs w:val="20"/>
        </w:rPr>
        <w:t>п</w:t>
      </w:r>
      <w:r w:rsidR="00276F22">
        <w:rPr>
          <w:rFonts w:ascii="Verdana" w:hAnsi="Verdana"/>
          <w:sz w:val="20"/>
          <w:szCs w:val="20"/>
        </w:rPr>
        <w:t xml:space="preserve">олудневна туристическа </w:t>
      </w:r>
      <w:r w:rsidRPr="00EE722E">
        <w:rPr>
          <w:rFonts w:ascii="Verdana" w:hAnsi="Verdana"/>
          <w:sz w:val="20"/>
          <w:szCs w:val="20"/>
        </w:rPr>
        <w:t>обиколка на Дубай</w:t>
      </w:r>
      <w:r w:rsidR="00276F22">
        <w:rPr>
          <w:rFonts w:ascii="Verdana" w:hAnsi="Verdana"/>
          <w:sz w:val="20"/>
          <w:szCs w:val="20"/>
        </w:rPr>
        <w:t xml:space="preserve"> с екскурзовод на български език</w:t>
      </w:r>
      <w:r w:rsidR="007B2A6C">
        <w:rPr>
          <w:rFonts w:ascii="Verdana" w:hAnsi="Verdana"/>
          <w:b/>
          <w:sz w:val="20"/>
          <w:szCs w:val="20"/>
        </w:rPr>
        <w:t>.</w:t>
      </w:r>
      <w:r w:rsidRPr="00EE722E">
        <w:rPr>
          <w:rFonts w:ascii="Verdana" w:hAnsi="Verdana"/>
          <w:sz w:val="20"/>
          <w:szCs w:val="20"/>
        </w:rPr>
        <w:t xml:space="preserve"> Обиколката включва </w:t>
      </w:r>
      <w:r w:rsidR="005E272D">
        <w:rPr>
          <w:rFonts w:ascii="Verdana" w:hAnsi="Verdana"/>
          <w:sz w:val="20"/>
          <w:szCs w:val="20"/>
        </w:rPr>
        <w:t>разглеждане на район Джумейра</w:t>
      </w:r>
      <w:r w:rsidRPr="00EE722E">
        <w:rPr>
          <w:rFonts w:ascii="Verdana" w:hAnsi="Verdana"/>
          <w:sz w:val="20"/>
          <w:szCs w:val="20"/>
        </w:rPr>
        <w:t>, разположен по брега н</w:t>
      </w:r>
      <w:r w:rsidR="00654C2A">
        <w:rPr>
          <w:rFonts w:ascii="Verdana" w:hAnsi="Verdana"/>
          <w:sz w:val="20"/>
          <w:szCs w:val="20"/>
        </w:rPr>
        <w:t xml:space="preserve">а залива. </w:t>
      </w:r>
      <w:r w:rsidR="005E272D">
        <w:rPr>
          <w:rFonts w:ascii="Verdana" w:hAnsi="Verdana"/>
          <w:sz w:val="20"/>
          <w:szCs w:val="20"/>
        </w:rPr>
        <w:t>Фото</w:t>
      </w:r>
      <w:r w:rsidR="00654C2A">
        <w:rPr>
          <w:rFonts w:ascii="Verdana" w:hAnsi="Verdana"/>
          <w:sz w:val="20"/>
          <w:szCs w:val="20"/>
        </w:rPr>
        <w:t>-</w:t>
      </w:r>
      <w:r w:rsidR="005E272D">
        <w:rPr>
          <w:rFonts w:ascii="Verdana" w:hAnsi="Verdana"/>
          <w:sz w:val="20"/>
          <w:szCs w:val="20"/>
        </w:rPr>
        <w:t>пауза пред хотел Атлантис, намиращ се на върха на остров Джумейра</w:t>
      </w:r>
      <w:r w:rsidR="00654C2A">
        <w:rPr>
          <w:rFonts w:ascii="Verdana" w:hAnsi="Verdana"/>
          <w:sz w:val="20"/>
          <w:szCs w:val="20"/>
        </w:rPr>
        <w:t xml:space="preserve"> - </w:t>
      </w:r>
      <w:r w:rsidRPr="00EE722E">
        <w:rPr>
          <w:rFonts w:ascii="Verdana" w:hAnsi="Verdana"/>
          <w:sz w:val="20"/>
          <w:szCs w:val="20"/>
        </w:rPr>
        <w:t>първият от трите изкуствени острова с формата на палма. Минаване</w:t>
      </w:r>
      <w:r w:rsidR="005E272D">
        <w:rPr>
          <w:rFonts w:ascii="Verdana" w:hAnsi="Verdana"/>
          <w:sz w:val="20"/>
          <w:szCs w:val="20"/>
        </w:rPr>
        <w:t xml:space="preserve"> покрай новия луксозен квартал Дубай Марина</w:t>
      </w:r>
      <w:r w:rsidR="00654C2A">
        <w:rPr>
          <w:rFonts w:ascii="Verdana" w:hAnsi="Verdana"/>
          <w:sz w:val="20"/>
          <w:szCs w:val="20"/>
        </w:rPr>
        <w:t xml:space="preserve">. </w:t>
      </w:r>
      <w:r w:rsidRPr="00EE722E">
        <w:rPr>
          <w:rFonts w:ascii="Verdana" w:hAnsi="Verdana"/>
          <w:sz w:val="20"/>
          <w:szCs w:val="20"/>
        </w:rPr>
        <w:t>Разбира се, няма да пропуснем фото паузата пред ем</w:t>
      </w:r>
      <w:r w:rsidR="005E272D">
        <w:rPr>
          <w:rFonts w:ascii="Verdana" w:hAnsi="Verdana"/>
          <w:sz w:val="20"/>
          <w:szCs w:val="20"/>
        </w:rPr>
        <w:t>блематичния седемзвезден хотел Бурж ал Араб</w:t>
      </w:r>
      <w:r w:rsidRPr="00EE722E">
        <w:rPr>
          <w:rFonts w:ascii="Verdana" w:hAnsi="Verdana"/>
          <w:sz w:val="20"/>
          <w:szCs w:val="20"/>
        </w:rPr>
        <w:t>, построен във формата на корабно платно и разположен</w:t>
      </w:r>
      <w:r w:rsidR="007B2A6C">
        <w:rPr>
          <w:rFonts w:ascii="Verdana" w:hAnsi="Verdana"/>
          <w:sz w:val="20"/>
          <w:szCs w:val="20"/>
        </w:rPr>
        <w:t xml:space="preserve"> във водите на Персийския залив. Минаване през най – големите булеварди на града и </w:t>
      </w:r>
      <w:r w:rsidR="00173056">
        <w:rPr>
          <w:rFonts w:ascii="Verdana" w:hAnsi="Verdana"/>
          <w:sz w:val="20"/>
          <w:szCs w:val="20"/>
        </w:rPr>
        <w:t>включено посе</w:t>
      </w:r>
      <w:r w:rsidR="00B326B7">
        <w:rPr>
          <w:rFonts w:ascii="Verdana" w:hAnsi="Verdana"/>
          <w:sz w:val="20"/>
          <w:szCs w:val="20"/>
        </w:rPr>
        <w:t>щение на една от най-  новите забележителности</w:t>
      </w:r>
      <w:r w:rsidR="00173056">
        <w:rPr>
          <w:rFonts w:ascii="Verdana" w:hAnsi="Verdana"/>
          <w:sz w:val="20"/>
          <w:szCs w:val="20"/>
        </w:rPr>
        <w:t xml:space="preserve"> – </w:t>
      </w:r>
      <w:r w:rsidR="00173056" w:rsidRPr="00173056">
        <w:rPr>
          <w:rFonts w:ascii="Verdana" w:hAnsi="Verdana"/>
          <w:b/>
          <w:sz w:val="20"/>
          <w:szCs w:val="20"/>
        </w:rPr>
        <w:t>Рамката на Дубай</w:t>
      </w:r>
      <w:r w:rsidR="00B326B7">
        <w:rPr>
          <w:rFonts w:ascii="Verdana" w:hAnsi="Verdana"/>
          <w:sz w:val="20"/>
          <w:szCs w:val="20"/>
        </w:rPr>
        <w:t>!</w:t>
      </w:r>
      <w:r w:rsidR="004A55BE">
        <w:rPr>
          <w:rFonts w:ascii="Verdana" w:hAnsi="Verdana"/>
          <w:sz w:val="20"/>
          <w:szCs w:val="20"/>
        </w:rPr>
        <w:t xml:space="preserve"> </w:t>
      </w:r>
      <w:r w:rsidR="00B326B7">
        <w:rPr>
          <w:rFonts w:ascii="Verdana" w:hAnsi="Verdana"/>
          <w:sz w:val="20"/>
          <w:szCs w:val="20"/>
        </w:rPr>
        <w:t xml:space="preserve">Уникалното и оформление, </w:t>
      </w:r>
      <w:r w:rsidR="0063248C">
        <w:rPr>
          <w:rFonts w:ascii="Verdana" w:hAnsi="Verdana"/>
          <w:sz w:val="20"/>
          <w:szCs w:val="20"/>
        </w:rPr>
        <w:t>представляващо две 150 – метрови кули, които са свързани 93 –метров на някой места стъклен мост дава възможност да се възхитите на панорамата, която се открива както към новите м</w:t>
      </w:r>
      <w:r w:rsidR="00B326B7">
        <w:rPr>
          <w:rFonts w:ascii="Verdana" w:hAnsi="Verdana"/>
          <w:sz w:val="20"/>
          <w:szCs w:val="20"/>
        </w:rPr>
        <w:t xml:space="preserve">одерни търговски центрове, така </w:t>
      </w:r>
      <w:r w:rsidR="0063248C">
        <w:rPr>
          <w:rFonts w:ascii="Verdana" w:hAnsi="Verdana"/>
          <w:sz w:val="20"/>
          <w:szCs w:val="20"/>
        </w:rPr>
        <w:t xml:space="preserve">и към стария Дубай с кварталите Бур Дубай и Дейра. </w:t>
      </w:r>
      <w:r w:rsidR="00173056">
        <w:rPr>
          <w:rFonts w:ascii="Verdana" w:hAnsi="Verdana"/>
          <w:sz w:val="20"/>
          <w:szCs w:val="20"/>
        </w:rPr>
        <w:t xml:space="preserve">Предвидена е </w:t>
      </w:r>
      <w:r w:rsidR="00654C2A">
        <w:rPr>
          <w:rFonts w:ascii="Verdana" w:hAnsi="Verdana"/>
          <w:sz w:val="20"/>
          <w:szCs w:val="20"/>
        </w:rPr>
        <w:t>фото-</w:t>
      </w:r>
      <w:r w:rsidRPr="00EE722E">
        <w:rPr>
          <w:rFonts w:ascii="Verdana" w:hAnsi="Verdana"/>
          <w:sz w:val="20"/>
          <w:szCs w:val="20"/>
        </w:rPr>
        <w:t>паузата пред</w:t>
      </w:r>
      <w:r w:rsidR="007B2A6C">
        <w:rPr>
          <w:rFonts w:ascii="Verdana" w:hAnsi="Verdana"/>
          <w:sz w:val="20"/>
          <w:szCs w:val="20"/>
        </w:rPr>
        <w:t xml:space="preserve"> </w:t>
      </w:r>
      <w:r w:rsidR="0063248C">
        <w:rPr>
          <w:rFonts w:ascii="Verdana" w:hAnsi="Verdana"/>
          <w:sz w:val="20"/>
          <w:szCs w:val="20"/>
        </w:rPr>
        <w:t xml:space="preserve">една от </w:t>
      </w:r>
      <w:r w:rsidR="007B2A6C">
        <w:rPr>
          <w:rFonts w:ascii="Verdana" w:hAnsi="Verdana"/>
          <w:sz w:val="20"/>
          <w:szCs w:val="20"/>
        </w:rPr>
        <w:t>най-високите сгради</w:t>
      </w:r>
      <w:r w:rsidR="005E272D">
        <w:rPr>
          <w:rFonts w:ascii="Verdana" w:hAnsi="Verdana"/>
          <w:sz w:val="20"/>
          <w:szCs w:val="20"/>
        </w:rPr>
        <w:t xml:space="preserve"> в света – Бурж Халифа</w:t>
      </w:r>
      <w:r w:rsidRPr="00C33C9F">
        <w:rPr>
          <w:rFonts w:ascii="Verdana" w:hAnsi="Verdana"/>
          <w:sz w:val="20"/>
          <w:szCs w:val="20"/>
        </w:rPr>
        <w:t>.</w:t>
      </w:r>
      <w:r w:rsidR="00173056" w:rsidRPr="00C33C9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r w:rsidR="00173056" w:rsidRPr="00EE722E">
        <w:rPr>
          <w:rFonts w:ascii="Verdana" w:eastAsia="Times New Roman" w:hAnsi="Verdana"/>
          <w:sz w:val="20"/>
          <w:szCs w:val="20"/>
        </w:rPr>
        <w:t>Свободно време</w:t>
      </w:r>
      <w:r w:rsidR="00173056">
        <w:rPr>
          <w:rFonts w:ascii="Verdana" w:eastAsia="Times New Roman" w:hAnsi="Verdana"/>
          <w:sz w:val="20"/>
          <w:szCs w:val="20"/>
        </w:rPr>
        <w:t xml:space="preserve">. </w:t>
      </w:r>
      <w:r w:rsidR="00173056" w:rsidRPr="00285768">
        <w:rPr>
          <w:rFonts w:ascii="Verdana" w:eastAsia="Times New Roman" w:hAnsi="Verdana"/>
          <w:sz w:val="20"/>
          <w:szCs w:val="20"/>
        </w:rPr>
        <w:t xml:space="preserve">По желание и срещу допълнително заплащане - посещение на панорамната площадка на </w:t>
      </w:r>
      <w:r w:rsidR="00173056">
        <w:rPr>
          <w:rFonts w:ascii="Verdana" w:eastAsia="Times New Roman" w:hAnsi="Verdana"/>
          <w:sz w:val="20"/>
          <w:szCs w:val="20"/>
        </w:rPr>
        <w:t>124</w:t>
      </w:r>
      <w:r w:rsidR="00173056" w:rsidRPr="00285768">
        <w:rPr>
          <w:rFonts w:ascii="Verdana" w:eastAsia="Times New Roman" w:hAnsi="Verdana"/>
          <w:sz w:val="20"/>
          <w:szCs w:val="20"/>
        </w:rPr>
        <w:t xml:space="preserve">-я етаж в Бурж Халифа с включен </w:t>
      </w:r>
      <w:r w:rsidR="00173056" w:rsidRPr="00285768">
        <w:rPr>
          <w:rFonts w:ascii="Verdana" w:eastAsia="Times New Roman" w:hAnsi="Verdana"/>
          <w:sz w:val="20"/>
          <w:szCs w:val="20"/>
        </w:rPr>
        <w:lastRenderedPageBreak/>
        <w:t>трансфер. В зависимост от часа на посещение, можете да останете</w:t>
      </w:r>
      <w:r w:rsidR="00173056">
        <w:rPr>
          <w:rFonts w:ascii="Verdana" w:eastAsia="Times New Roman" w:hAnsi="Verdana"/>
          <w:sz w:val="20"/>
          <w:szCs w:val="20"/>
        </w:rPr>
        <w:t xml:space="preserve"> индивидуално</w:t>
      </w:r>
      <w:r w:rsidR="00173056" w:rsidRPr="00285768">
        <w:rPr>
          <w:rFonts w:ascii="Verdana" w:eastAsia="Times New Roman" w:hAnsi="Verdana"/>
          <w:sz w:val="20"/>
          <w:szCs w:val="20"/>
        </w:rPr>
        <w:t>, за да се насладите</w:t>
      </w:r>
      <w:r w:rsidR="00173056" w:rsidRPr="009773D7">
        <w:rPr>
          <w:rFonts w:ascii="Verdana" w:eastAsia="Times New Roman" w:hAnsi="Verdana"/>
          <w:sz w:val="20"/>
          <w:szCs w:val="20"/>
        </w:rPr>
        <w:t xml:space="preserve"> на </w:t>
      </w:r>
      <w:r w:rsidR="00173056">
        <w:rPr>
          <w:rFonts w:ascii="Verdana" w:eastAsia="Times New Roman" w:hAnsi="Verdana"/>
          <w:sz w:val="20"/>
          <w:szCs w:val="20"/>
        </w:rPr>
        <w:t>вечерната еуфория</w:t>
      </w:r>
      <w:r w:rsidR="00173056" w:rsidRPr="009773D7">
        <w:rPr>
          <w:rFonts w:ascii="Verdana" w:eastAsia="Times New Roman" w:hAnsi="Verdana"/>
          <w:sz w:val="20"/>
          <w:szCs w:val="20"/>
        </w:rPr>
        <w:t xml:space="preserve"> на Танцуващите фонтани </w:t>
      </w:r>
      <w:r w:rsidR="00173056">
        <w:rPr>
          <w:rFonts w:ascii="Verdana" w:eastAsia="Times New Roman" w:hAnsi="Verdana"/>
          <w:sz w:val="20"/>
          <w:szCs w:val="20"/>
        </w:rPr>
        <w:t>–</w:t>
      </w:r>
      <w:r w:rsidR="00173056" w:rsidRPr="009773D7">
        <w:rPr>
          <w:rFonts w:ascii="Verdana" w:eastAsia="Times New Roman" w:hAnsi="Verdana"/>
          <w:sz w:val="20"/>
          <w:szCs w:val="20"/>
        </w:rPr>
        <w:t xml:space="preserve"> </w:t>
      </w:r>
      <w:r w:rsidR="00173056">
        <w:rPr>
          <w:rFonts w:ascii="Verdana" w:eastAsia="Times New Roman" w:hAnsi="Verdana"/>
          <w:sz w:val="20"/>
          <w:szCs w:val="20"/>
        </w:rPr>
        <w:t>фантастично шоу на живо, кое</w:t>
      </w:r>
      <w:r w:rsidR="00173056" w:rsidRPr="00C33EA8">
        <w:rPr>
          <w:rFonts w:ascii="Verdana" w:eastAsia="Times New Roman" w:hAnsi="Verdana"/>
          <w:sz w:val="20"/>
          <w:szCs w:val="20"/>
        </w:rPr>
        <w:t>то веднага след официалното си откриване се превърна не само в любимо място за местните жители, но и плени сърцата на десетки милиони туристи и гости на емирството със своята уникална елегантност, гра</w:t>
      </w:r>
      <w:r w:rsidR="00173056">
        <w:rPr>
          <w:rFonts w:ascii="Verdana" w:eastAsia="Times New Roman" w:hAnsi="Verdana"/>
          <w:sz w:val="20"/>
          <w:szCs w:val="20"/>
        </w:rPr>
        <w:t>ция и чар. Осветен</w:t>
      </w:r>
      <w:r w:rsidR="00173056" w:rsidRPr="00C33EA8">
        <w:rPr>
          <w:rFonts w:ascii="Verdana" w:eastAsia="Times New Roman" w:hAnsi="Verdana"/>
          <w:sz w:val="20"/>
          <w:szCs w:val="20"/>
        </w:rPr>
        <w:t xml:space="preserve"> от 50 прожектора и 6 хи</w:t>
      </w:r>
      <w:r w:rsidR="00173056">
        <w:rPr>
          <w:rFonts w:ascii="Verdana" w:eastAsia="Times New Roman" w:hAnsi="Verdana"/>
          <w:sz w:val="20"/>
          <w:szCs w:val="20"/>
        </w:rPr>
        <w:t>ляди други източника на осветление и дълъг</w:t>
      </w:r>
      <w:r w:rsidR="00173056" w:rsidRPr="00C33EA8">
        <w:rPr>
          <w:rFonts w:ascii="Verdana" w:eastAsia="Times New Roman" w:hAnsi="Verdana"/>
          <w:sz w:val="20"/>
          <w:szCs w:val="20"/>
        </w:rPr>
        <w:t xml:space="preserve"> 275 м, фонтанът е разположен в изкуствено езеро с площ</w:t>
      </w:r>
      <w:r w:rsidR="00173056">
        <w:rPr>
          <w:rFonts w:ascii="Verdana" w:eastAsia="Times New Roman" w:hAnsi="Verdana"/>
          <w:sz w:val="20"/>
          <w:szCs w:val="20"/>
        </w:rPr>
        <w:t xml:space="preserve"> от 12 хектара. </w:t>
      </w:r>
      <w:r w:rsidR="00173056" w:rsidRPr="003050D4">
        <w:rPr>
          <w:rFonts w:ascii="Verdana" w:eastAsia="Times New Roman" w:hAnsi="Verdana"/>
          <w:b/>
          <w:sz w:val="20"/>
          <w:szCs w:val="20"/>
        </w:rPr>
        <w:t>Нощувка</w:t>
      </w:r>
      <w:r w:rsidR="00173056">
        <w:rPr>
          <w:rFonts w:ascii="Verdana" w:eastAsia="Times New Roman" w:hAnsi="Verdana"/>
          <w:sz w:val="20"/>
          <w:szCs w:val="20"/>
        </w:rPr>
        <w:t xml:space="preserve">. </w:t>
      </w:r>
      <w:r w:rsidR="00173056" w:rsidRPr="00EE722E">
        <w:rPr>
          <w:rFonts w:ascii="Verdana" w:eastAsia="Times New Roman" w:hAnsi="Verdana"/>
          <w:sz w:val="20"/>
          <w:szCs w:val="20"/>
        </w:rPr>
        <w:br/>
      </w:r>
      <w:r w:rsidR="00342017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3</w:t>
      </w:r>
      <w:r w:rsidR="00342017" w:rsidRPr="00914FFD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 xml:space="preserve"> ден Дубай</w:t>
      </w:r>
    </w:p>
    <w:p w:rsidR="007B2A6C" w:rsidRPr="00197060" w:rsidRDefault="00342017" w:rsidP="00230F8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050D4">
        <w:rPr>
          <w:rFonts w:ascii="Verdana" w:eastAsia="Times New Roman" w:hAnsi="Verdana"/>
          <w:b/>
          <w:sz w:val="20"/>
          <w:szCs w:val="20"/>
        </w:rPr>
        <w:t>Закуска</w:t>
      </w:r>
      <w:r w:rsidRPr="00EE722E">
        <w:rPr>
          <w:rFonts w:ascii="Verdana" w:eastAsia="Times New Roman" w:hAnsi="Verdana"/>
          <w:sz w:val="20"/>
          <w:szCs w:val="20"/>
        </w:rPr>
        <w:t>. Свободно време</w:t>
      </w:r>
      <w:r w:rsidR="00654C2A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за плаж или развлечения. По</w:t>
      </w:r>
      <w:r w:rsidR="00654C2A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желание допълнителна екскурзия до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 w:rsidRPr="00342017">
        <w:rPr>
          <w:rFonts w:ascii="Verdana" w:eastAsia="Times New Roman" w:hAnsi="Verdana"/>
          <w:b/>
          <w:sz w:val="20"/>
          <w:szCs w:val="20"/>
        </w:rPr>
        <w:t>стария Дубай</w:t>
      </w:r>
      <w:r>
        <w:rPr>
          <w:rFonts w:ascii="Verdana" w:eastAsia="Times New Roman" w:hAnsi="Verdana"/>
          <w:sz w:val="20"/>
          <w:szCs w:val="20"/>
        </w:rPr>
        <w:t>. По време на обиколката е предвидена спирка на пазарите,</w:t>
      </w:r>
      <w:r w:rsidR="0063248C">
        <w:rPr>
          <w:rFonts w:ascii="Verdana" w:eastAsia="Times New Roman" w:hAnsi="Verdana"/>
          <w:sz w:val="20"/>
          <w:szCs w:val="20"/>
        </w:rPr>
        <w:t xml:space="preserve"> разложение в старата част на града и района на естествения воден път Дубай Крийк, разделящ </w:t>
      </w:r>
      <w:r w:rsidR="00267D8A">
        <w:rPr>
          <w:rFonts w:ascii="Verdana" w:eastAsia="Times New Roman" w:hAnsi="Verdana"/>
          <w:sz w:val="20"/>
          <w:szCs w:val="20"/>
        </w:rPr>
        <w:t xml:space="preserve">на две Дейра и Бур Дубай. </w:t>
      </w:r>
      <w:r w:rsidR="00B326B7">
        <w:rPr>
          <w:rFonts w:ascii="Verdana" w:eastAsia="Times New Roman" w:hAnsi="Verdana"/>
          <w:sz w:val="20"/>
          <w:szCs w:val="20"/>
        </w:rPr>
        <w:t>О</w:t>
      </w:r>
      <w:r>
        <w:rPr>
          <w:rFonts w:ascii="Verdana" w:eastAsia="Times New Roman" w:hAnsi="Verdana"/>
          <w:sz w:val="20"/>
          <w:szCs w:val="20"/>
        </w:rPr>
        <w:t xml:space="preserve">бяд в традиционен ресторант и посещение на традиционна местна къща на по чаша арабско кафе. В следобедните часове ви предлагаме срещу допълнително заплащате възможността да се качите на най – голямото Виенско колело в света 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AIN DUBAI </w:t>
      </w:r>
      <w:r>
        <w:rPr>
          <w:rFonts w:ascii="Verdana" w:eastAsia="Times New Roman" w:hAnsi="Verdana"/>
          <w:sz w:val="20"/>
          <w:szCs w:val="20"/>
        </w:rPr>
        <w:t xml:space="preserve">и да се разходите в </w:t>
      </w:r>
      <w:r>
        <w:rPr>
          <w:rFonts w:ascii="Verdana" w:eastAsia="Times New Roman" w:hAnsi="Verdana"/>
          <w:sz w:val="20"/>
          <w:szCs w:val="20"/>
          <w:lang w:val="en-US"/>
        </w:rPr>
        <w:t>JBR</w:t>
      </w:r>
      <w:r>
        <w:rPr>
          <w:rFonts w:ascii="Verdana" w:eastAsia="Times New Roman" w:hAnsi="Verdana"/>
          <w:sz w:val="20"/>
          <w:szCs w:val="20"/>
        </w:rPr>
        <w:t xml:space="preserve"> и </w:t>
      </w:r>
      <w:r>
        <w:rPr>
          <w:rFonts w:ascii="Verdana" w:eastAsia="Times New Roman" w:hAnsi="Verdana"/>
          <w:sz w:val="20"/>
          <w:szCs w:val="20"/>
          <w:lang w:val="en-US"/>
        </w:rPr>
        <w:t xml:space="preserve">BLUWATERS. </w:t>
      </w:r>
      <w:r>
        <w:rPr>
          <w:rFonts w:ascii="Verdana" w:eastAsia="Times New Roman" w:hAnsi="Verdana"/>
          <w:sz w:val="20"/>
          <w:szCs w:val="20"/>
        </w:rPr>
        <w:t xml:space="preserve">Свободно време. </w:t>
      </w:r>
      <w:r w:rsidRPr="003050D4">
        <w:rPr>
          <w:rFonts w:ascii="Verdana" w:eastAsia="Times New Roman" w:hAnsi="Verdana"/>
          <w:b/>
          <w:sz w:val="20"/>
          <w:szCs w:val="20"/>
        </w:rPr>
        <w:t>Нощувка</w:t>
      </w:r>
      <w:r>
        <w:rPr>
          <w:rFonts w:ascii="Verdana" w:eastAsia="Times New Roman" w:hAnsi="Verdana"/>
          <w:sz w:val="20"/>
          <w:szCs w:val="20"/>
        </w:rPr>
        <w:t>.</w:t>
      </w:r>
    </w:p>
    <w:p w:rsidR="0063248C" w:rsidRPr="0063248C" w:rsidRDefault="00173056" w:rsidP="0063248C">
      <w:pPr>
        <w:rPr>
          <w:rFonts w:ascii="Verdana" w:eastAsia="Times New Roman" w:hAnsi="Verdana"/>
          <w:sz w:val="20"/>
          <w:szCs w:val="20"/>
        </w:rPr>
      </w:pPr>
      <w:r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4</w:t>
      </w:r>
      <w:r w:rsidR="00EE722E" w:rsidRPr="00914FFD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 xml:space="preserve"> ден Дубай</w:t>
      </w:r>
      <w:r w:rsidR="00EE722E" w:rsidRPr="00914FFD">
        <w:rPr>
          <w:rStyle w:val="contenttitle"/>
          <w:rFonts w:ascii="Verdana" w:eastAsia="Times New Roman" w:hAnsi="Verdana"/>
          <w:color w:val="833C0B" w:themeColor="accent2" w:themeShade="80"/>
          <w:sz w:val="20"/>
          <w:szCs w:val="20"/>
        </w:rPr>
        <w:t xml:space="preserve"> </w:t>
      </w:r>
      <w:r w:rsidR="00EE722E" w:rsidRPr="00EE722E">
        <w:rPr>
          <w:rFonts w:ascii="Verdana" w:eastAsia="Times New Roman" w:hAnsi="Verdana"/>
          <w:sz w:val="20"/>
          <w:szCs w:val="20"/>
        </w:rPr>
        <w:br/>
      </w:r>
      <w:r w:rsidR="00EE722E" w:rsidRPr="003050D4">
        <w:rPr>
          <w:rFonts w:ascii="Verdana" w:eastAsia="Times New Roman" w:hAnsi="Verdana"/>
          <w:b/>
          <w:sz w:val="20"/>
          <w:szCs w:val="20"/>
        </w:rPr>
        <w:t>Закуска</w:t>
      </w:r>
      <w:r w:rsidR="00EE722E" w:rsidRPr="00EE722E">
        <w:rPr>
          <w:rFonts w:ascii="Verdana" w:eastAsia="Times New Roman" w:hAnsi="Verdana"/>
          <w:sz w:val="20"/>
          <w:szCs w:val="20"/>
        </w:rPr>
        <w:t>. Свободно време</w:t>
      </w:r>
      <w:r w:rsidR="003050D4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за плаж или развлечения. По</w:t>
      </w:r>
      <w:r w:rsidR="00267D8A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желание допълнителна екскурзия до </w:t>
      </w:r>
      <w:r w:rsidRPr="00173056">
        <w:rPr>
          <w:rFonts w:ascii="Verdana" w:eastAsia="Times New Roman" w:hAnsi="Verdana"/>
          <w:b/>
          <w:sz w:val="20"/>
          <w:szCs w:val="20"/>
          <w:lang w:val="en-US"/>
        </w:rPr>
        <w:t>Miracle garden</w:t>
      </w:r>
      <w:r w:rsidR="00342017">
        <w:rPr>
          <w:rFonts w:ascii="Verdana" w:eastAsia="Times New Roman" w:hAnsi="Verdana"/>
          <w:sz w:val="20"/>
          <w:szCs w:val="20"/>
          <w:lang w:val="en-US"/>
        </w:rPr>
        <w:t xml:space="preserve"> – </w:t>
      </w:r>
      <w:r w:rsidR="00342017">
        <w:rPr>
          <w:rFonts w:ascii="Verdana" w:eastAsia="Times New Roman" w:hAnsi="Verdana"/>
          <w:sz w:val="20"/>
          <w:szCs w:val="20"/>
        </w:rPr>
        <w:t>най – големите вертикални градини в света, разположени на 72 кв. м. площ. Ще можете да се насладите на уникалните форми от цветя. В следобедните часове е предвидена още една екскурзия</w:t>
      </w:r>
      <w:r w:rsidRPr="00342017">
        <w:rPr>
          <w:rFonts w:ascii="Verdana" w:eastAsia="Times New Roman" w:hAnsi="Verdana"/>
          <w:sz w:val="20"/>
          <w:szCs w:val="20"/>
        </w:rPr>
        <w:t xml:space="preserve"> </w:t>
      </w:r>
      <w:r w:rsidR="003050D4">
        <w:rPr>
          <w:rFonts w:ascii="Verdana" w:eastAsia="Times New Roman" w:hAnsi="Verdana"/>
          <w:sz w:val="20"/>
          <w:szCs w:val="20"/>
        </w:rPr>
        <w:t>по желание и срещу д</w:t>
      </w:r>
      <w:r w:rsidR="006953B6">
        <w:rPr>
          <w:rFonts w:ascii="Verdana" w:eastAsia="Times New Roman" w:hAnsi="Verdana"/>
          <w:sz w:val="20"/>
          <w:szCs w:val="20"/>
        </w:rPr>
        <w:t xml:space="preserve">опълнително заплащане джип </w:t>
      </w:r>
      <w:r w:rsidR="003050D4" w:rsidRPr="00EE722E">
        <w:rPr>
          <w:rFonts w:ascii="Verdana" w:eastAsia="Times New Roman" w:hAnsi="Verdana"/>
          <w:sz w:val="20"/>
          <w:szCs w:val="20"/>
        </w:rPr>
        <w:t xml:space="preserve">сафари </w:t>
      </w:r>
      <w:r w:rsidR="006953B6">
        <w:rPr>
          <w:rFonts w:ascii="Verdana" w:eastAsia="Times New Roman" w:hAnsi="Verdana"/>
          <w:sz w:val="20"/>
          <w:szCs w:val="20"/>
        </w:rPr>
        <w:t xml:space="preserve">в пустинята </w:t>
      </w:r>
      <w:r w:rsidR="00D37542">
        <w:rPr>
          <w:rFonts w:ascii="Verdana" w:eastAsia="Times New Roman" w:hAnsi="Verdana"/>
          <w:sz w:val="20"/>
          <w:szCs w:val="20"/>
        </w:rPr>
        <w:t xml:space="preserve">с включена вечеря-бюфет </w:t>
      </w:r>
      <w:r w:rsidR="003050D4" w:rsidRPr="00EE722E">
        <w:rPr>
          <w:rFonts w:ascii="Verdana" w:eastAsia="Times New Roman" w:hAnsi="Verdana"/>
          <w:sz w:val="20"/>
          <w:szCs w:val="20"/>
        </w:rPr>
        <w:t xml:space="preserve">в бедуински лагер. </w:t>
      </w:r>
      <w:r w:rsidR="006953B6">
        <w:rPr>
          <w:rFonts w:ascii="Verdana" w:eastAsia="Times New Roman" w:hAnsi="Verdana"/>
          <w:sz w:val="20"/>
          <w:szCs w:val="20"/>
        </w:rPr>
        <w:t>По време на този тур, ще почувст</w:t>
      </w:r>
      <w:r w:rsidR="00276F22">
        <w:rPr>
          <w:rFonts w:ascii="Verdana" w:eastAsia="Times New Roman" w:hAnsi="Verdana"/>
          <w:sz w:val="20"/>
          <w:szCs w:val="20"/>
        </w:rPr>
        <w:t xml:space="preserve">вате безвремието на пустинята, </w:t>
      </w:r>
      <w:r w:rsidR="006953B6">
        <w:rPr>
          <w:rFonts w:ascii="Verdana" w:eastAsia="Times New Roman" w:hAnsi="Verdana"/>
          <w:sz w:val="20"/>
          <w:szCs w:val="20"/>
        </w:rPr>
        <w:t xml:space="preserve">ще се докоснете до бита на нейните обитатели бедуините. </w:t>
      </w:r>
      <w:r w:rsidR="00D37542" w:rsidRPr="00EE722E">
        <w:rPr>
          <w:rFonts w:ascii="Verdana" w:hAnsi="Verdana"/>
          <w:sz w:val="20"/>
          <w:szCs w:val="20"/>
        </w:rPr>
        <w:t xml:space="preserve">Отпътуваме с </w:t>
      </w:r>
      <w:r w:rsidR="00D37542">
        <w:rPr>
          <w:rFonts w:ascii="Verdana" w:hAnsi="Verdana"/>
          <w:sz w:val="20"/>
          <w:szCs w:val="20"/>
        </w:rPr>
        <w:t xml:space="preserve">високо проходими джипове </w:t>
      </w:r>
      <w:r w:rsidR="00D37542" w:rsidRPr="00EE722E">
        <w:rPr>
          <w:rFonts w:ascii="Verdana" w:hAnsi="Verdana"/>
          <w:sz w:val="20"/>
          <w:szCs w:val="20"/>
        </w:rPr>
        <w:t>за лагера в пустинята, където ще се на</w:t>
      </w:r>
      <w:r w:rsidR="00D37542">
        <w:rPr>
          <w:rFonts w:ascii="Verdana" w:hAnsi="Verdana"/>
          <w:sz w:val="20"/>
          <w:szCs w:val="20"/>
        </w:rPr>
        <w:t>сладим на сафари, а след залез, възседнали вечният кораб на пустинята</w:t>
      </w:r>
      <w:r w:rsidR="00D37542" w:rsidRPr="00EE722E">
        <w:rPr>
          <w:rFonts w:ascii="Verdana" w:hAnsi="Verdana"/>
          <w:sz w:val="20"/>
          <w:szCs w:val="20"/>
        </w:rPr>
        <w:t xml:space="preserve"> </w:t>
      </w:r>
      <w:r w:rsidR="00D37542">
        <w:rPr>
          <w:rFonts w:ascii="Verdana" w:hAnsi="Verdana"/>
          <w:sz w:val="20"/>
          <w:szCs w:val="20"/>
        </w:rPr>
        <w:t>и с помощта на вашето въображение ще се почувствате като Лорънс Арабски.</w:t>
      </w:r>
      <w:r w:rsidR="00D37542" w:rsidRPr="00EE722E">
        <w:rPr>
          <w:rFonts w:ascii="Verdana" w:hAnsi="Verdana"/>
          <w:sz w:val="20"/>
          <w:szCs w:val="20"/>
        </w:rPr>
        <w:t xml:space="preserve"> </w:t>
      </w:r>
      <w:r w:rsidR="00D37542">
        <w:rPr>
          <w:rFonts w:ascii="Verdana" w:hAnsi="Verdana"/>
          <w:sz w:val="20"/>
          <w:szCs w:val="20"/>
        </w:rPr>
        <w:t xml:space="preserve">Следва езда на камили, след която можете да си закупите снимка за спомен и </w:t>
      </w:r>
      <w:r w:rsidR="00D37542" w:rsidRPr="00EE722E">
        <w:rPr>
          <w:rFonts w:ascii="Verdana" w:hAnsi="Verdana"/>
          <w:sz w:val="20"/>
          <w:szCs w:val="20"/>
        </w:rPr>
        <w:t xml:space="preserve">вечеря </w:t>
      </w:r>
      <w:r w:rsidR="00D37542">
        <w:rPr>
          <w:rFonts w:ascii="Verdana" w:hAnsi="Verdana"/>
          <w:sz w:val="20"/>
          <w:szCs w:val="20"/>
        </w:rPr>
        <w:t xml:space="preserve">на шведска маса, </w:t>
      </w:r>
      <w:r w:rsidR="00D37542" w:rsidRPr="00EE722E">
        <w:rPr>
          <w:rFonts w:ascii="Verdana" w:hAnsi="Verdana"/>
          <w:sz w:val="20"/>
          <w:szCs w:val="20"/>
        </w:rPr>
        <w:t xml:space="preserve">съпроводена с развлекателна програма. </w:t>
      </w:r>
      <w:r w:rsidR="00EE722E" w:rsidRPr="003050D4">
        <w:rPr>
          <w:rFonts w:ascii="Verdana" w:eastAsia="Times New Roman" w:hAnsi="Verdana"/>
          <w:b/>
          <w:sz w:val="20"/>
          <w:szCs w:val="20"/>
        </w:rPr>
        <w:t>Нощувка</w:t>
      </w:r>
      <w:r w:rsidR="00EE722E" w:rsidRPr="00EE722E">
        <w:rPr>
          <w:rFonts w:ascii="Verdana" w:eastAsia="Times New Roman" w:hAnsi="Verdana"/>
          <w:sz w:val="20"/>
          <w:szCs w:val="20"/>
        </w:rPr>
        <w:t xml:space="preserve">. </w:t>
      </w:r>
      <w:r w:rsidR="00EE722E" w:rsidRPr="00EE722E">
        <w:rPr>
          <w:rFonts w:ascii="Verdana" w:eastAsia="Times New Roman" w:hAnsi="Verdana"/>
          <w:sz w:val="20"/>
          <w:szCs w:val="20"/>
        </w:rPr>
        <w:br/>
      </w:r>
      <w:r w:rsidR="0063248C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5</w:t>
      </w:r>
      <w:r w:rsidR="00FF7398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 xml:space="preserve"> ден Дубай </w:t>
      </w:r>
      <w:r w:rsidR="00EE722E" w:rsidRPr="00EE722E">
        <w:rPr>
          <w:rFonts w:ascii="Verdana" w:eastAsia="Times New Roman" w:hAnsi="Verdana"/>
          <w:sz w:val="20"/>
          <w:szCs w:val="20"/>
        </w:rPr>
        <w:br/>
      </w:r>
      <w:r w:rsidR="00EE722E" w:rsidRPr="003050D4">
        <w:rPr>
          <w:rFonts w:ascii="Verdana" w:eastAsia="Times New Roman" w:hAnsi="Verdana"/>
          <w:b/>
          <w:sz w:val="20"/>
          <w:szCs w:val="20"/>
        </w:rPr>
        <w:t>Закуска</w:t>
      </w:r>
      <w:r w:rsidR="00EE722E" w:rsidRPr="00EE722E">
        <w:rPr>
          <w:rFonts w:ascii="Verdana" w:eastAsia="Times New Roman" w:hAnsi="Verdana"/>
          <w:sz w:val="20"/>
          <w:szCs w:val="20"/>
        </w:rPr>
        <w:t xml:space="preserve">. </w:t>
      </w:r>
      <w:r w:rsidR="0063248C" w:rsidRPr="00EE722E">
        <w:rPr>
          <w:rFonts w:ascii="Verdana" w:eastAsia="Times New Roman" w:hAnsi="Verdana"/>
          <w:sz w:val="20"/>
          <w:szCs w:val="20"/>
        </w:rPr>
        <w:t>Свободно време</w:t>
      </w:r>
      <w:r w:rsidR="0063248C">
        <w:rPr>
          <w:rFonts w:ascii="Verdana" w:eastAsia="Times New Roman" w:hAnsi="Verdana"/>
          <w:sz w:val="20"/>
          <w:szCs w:val="20"/>
        </w:rPr>
        <w:t xml:space="preserve">  за плаж или развлечения. По</w:t>
      </w:r>
      <w:r w:rsidR="00267D8A">
        <w:rPr>
          <w:rFonts w:ascii="Verdana" w:eastAsia="Times New Roman" w:hAnsi="Verdana"/>
          <w:sz w:val="20"/>
          <w:szCs w:val="20"/>
        </w:rPr>
        <w:t xml:space="preserve"> </w:t>
      </w:r>
      <w:r w:rsidR="0063248C">
        <w:rPr>
          <w:rFonts w:ascii="Verdana" w:eastAsia="Times New Roman" w:hAnsi="Verdana"/>
          <w:sz w:val="20"/>
          <w:szCs w:val="20"/>
        </w:rPr>
        <w:t xml:space="preserve">желание и срещу допълнително заплащане в </w:t>
      </w:r>
      <w:r w:rsidR="00267D8A">
        <w:rPr>
          <w:rFonts w:ascii="Verdana" w:hAnsi="Verdana"/>
          <w:sz w:val="20"/>
          <w:szCs w:val="20"/>
        </w:rPr>
        <w:t>часовете между 15.00-19.00. - о</w:t>
      </w:r>
      <w:r w:rsidR="0063248C">
        <w:rPr>
          <w:rFonts w:ascii="Verdana" w:hAnsi="Verdana"/>
          <w:sz w:val="20"/>
          <w:szCs w:val="20"/>
        </w:rPr>
        <w:t>биколка на П</w:t>
      </w:r>
      <w:r w:rsidR="00267D8A">
        <w:rPr>
          <w:rFonts w:ascii="Verdana" w:hAnsi="Verdana"/>
          <w:sz w:val="20"/>
          <w:szCs w:val="20"/>
        </w:rPr>
        <w:t>алмата с включено посещение на „</w:t>
      </w:r>
      <w:r w:rsidR="0063248C">
        <w:rPr>
          <w:rFonts w:ascii="Verdana" w:hAnsi="Verdana"/>
          <w:sz w:val="20"/>
          <w:szCs w:val="20"/>
        </w:rPr>
        <w:t xml:space="preserve">The View” (едно от най – атрактивните места към момента в Дубай), </w:t>
      </w:r>
      <w:r w:rsidR="00267D8A">
        <w:rPr>
          <w:rFonts w:ascii="Verdana" w:hAnsi="Verdana"/>
          <w:sz w:val="20"/>
          <w:szCs w:val="20"/>
        </w:rPr>
        <w:t>както и свободно време в хотел Атлантис</w:t>
      </w:r>
      <w:r w:rsidR="0063248C">
        <w:rPr>
          <w:rFonts w:ascii="Verdana" w:hAnsi="Verdana"/>
          <w:sz w:val="20"/>
          <w:szCs w:val="20"/>
        </w:rPr>
        <w:t xml:space="preserve">. </w:t>
      </w:r>
      <w:r w:rsidR="0049510B">
        <w:rPr>
          <w:rFonts w:ascii="Verdana" w:hAnsi="Verdana"/>
          <w:sz w:val="20"/>
          <w:szCs w:val="20"/>
          <w:lang w:val="en-US"/>
        </w:rPr>
        <w:t>(</w:t>
      </w:r>
      <w:r w:rsidR="0063248C">
        <w:rPr>
          <w:rFonts w:ascii="Verdana" w:hAnsi="Verdana"/>
          <w:sz w:val="20"/>
          <w:szCs w:val="20"/>
        </w:rPr>
        <w:t>По жела</w:t>
      </w:r>
      <w:r w:rsidR="00267D8A">
        <w:rPr>
          <w:rFonts w:ascii="Verdana" w:hAnsi="Verdana"/>
          <w:sz w:val="20"/>
          <w:szCs w:val="20"/>
        </w:rPr>
        <w:t xml:space="preserve">ние посещение на аквариума: 35 </w:t>
      </w:r>
      <w:r w:rsidR="00267D8A">
        <w:rPr>
          <w:rFonts w:ascii="Verdana" w:hAnsi="Verdana"/>
          <w:sz w:val="20"/>
          <w:szCs w:val="20"/>
          <w:lang w:val="en-US"/>
        </w:rPr>
        <w:t xml:space="preserve">USD </w:t>
      </w:r>
      <w:r w:rsidR="0063248C">
        <w:rPr>
          <w:rFonts w:ascii="Verdana" w:hAnsi="Verdana"/>
          <w:sz w:val="20"/>
          <w:szCs w:val="20"/>
        </w:rPr>
        <w:t>на човек). Предвидена е спирка за наблюдаване на за</w:t>
      </w:r>
      <w:r w:rsidR="00267D8A">
        <w:rPr>
          <w:rFonts w:ascii="Verdana" w:hAnsi="Verdana"/>
          <w:sz w:val="20"/>
          <w:szCs w:val="20"/>
        </w:rPr>
        <w:t xml:space="preserve">леза от Палмата, фото спирка на Бурж Ал Араб и </w:t>
      </w:r>
      <w:r w:rsidR="0063248C">
        <w:rPr>
          <w:rFonts w:ascii="Verdana" w:hAnsi="Verdana"/>
          <w:sz w:val="20"/>
          <w:szCs w:val="20"/>
        </w:rPr>
        <w:t>последна спирка The Pointe</w:t>
      </w:r>
      <w:r w:rsidR="00B326B7">
        <w:rPr>
          <w:rFonts w:ascii="Verdana" w:hAnsi="Verdana"/>
          <w:sz w:val="20"/>
          <w:szCs w:val="20"/>
        </w:rPr>
        <w:t xml:space="preserve">. </w:t>
      </w:r>
      <w:r w:rsidR="00B326B7" w:rsidRPr="00B326B7">
        <w:rPr>
          <w:rFonts w:ascii="Verdana" w:hAnsi="Verdana"/>
          <w:b/>
          <w:sz w:val="20"/>
          <w:szCs w:val="20"/>
        </w:rPr>
        <w:t>Нощувка.</w:t>
      </w:r>
      <w:r w:rsidR="00B326B7">
        <w:rPr>
          <w:rFonts w:ascii="Verdana" w:hAnsi="Verdana"/>
          <w:sz w:val="20"/>
          <w:szCs w:val="20"/>
        </w:rPr>
        <w:t xml:space="preserve"> </w:t>
      </w:r>
    </w:p>
    <w:p w:rsidR="00173056" w:rsidRDefault="00B326B7" w:rsidP="00380EF4">
      <w:pPr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</w:pPr>
      <w:r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6 ден Дубай</w:t>
      </w:r>
    </w:p>
    <w:p w:rsidR="00B326B7" w:rsidRDefault="00B326B7" w:rsidP="00380EF4">
      <w:pPr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</w:pPr>
      <w:r w:rsidRPr="003050D4">
        <w:rPr>
          <w:rFonts w:ascii="Verdana" w:eastAsia="Times New Roman" w:hAnsi="Verdana"/>
          <w:b/>
          <w:sz w:val="20"/>
          <w:szCs w:val="20"/>
        </w:rPr>
        <w:t>Закуска</w:t>
      </w:r>
      <w:r w:rsidRPr="00EE722E">
        <w:rPr>
          <w:rFonts w:ascii="Verdana" w:eastAsia="Times New Roman" w:hAnsi="Verdana"/>
          <w:sz w:val="20"/>
          <w:szCs w:val="20"/>
        </w:rPr>
        <w:t>. Свободно време</w:t>
      </w:r>
      <w:r w:rsidR="00267D8A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>за плаж или развлечения. По</w:t>
      </w:r>
      <w:r w:rsidR="00267D8A">
        <w:rPr>
          <w:rFonts w:ascii="Verdana" w:eastAsia="Times New Roman" w:hAnsi="Verdana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желание и срещу допълнително заплащане можете да се позабавлявате в парк </w:t>
      </w:r>
      <w:r w:rsidRPr="00B326B7">
        <w:rPr>
          <w:rFonts w:ascii="Verdana" w:eastAsia="Times New Roman" w:hAnsi="Verdana"/>
          <w:b/>
          <w:sz w:val="20"/>
          <w:szCs w:val="20"/>
        </w:rPr>
        <w:t>Глобал Вилидж</w:t>
      </w:r>
      <w:r w:rsidR="00267D8A">
        <w:rPr>
          <w:rFonts w:ascii="Verdana" w:eastAsia="Times New Roman" w:hAnsi="Verdana"/>
          <w:sz w:val="20"/>
          <w:szCs w:val="20"/>
        </w:rPr>
        <w:t xml:space="preserve">. </w:t>
      </w:r>
      <w:r>
        <w:rPr>
          <w:rFonts w:ascii="Verdana" w:eastAsia="Times New Roman" w:hAnsi="Verdana"/>
          <w:sz w:val="20"/>
          <w:szCs w:val="20"/>
        </w:rPr>
        <w:t xml:space="preserve">Комплекс от атракции с лунапарк, зелени тревни площи, ресторанти и 30 палати представляващи 75 държави. </w:t>
      </w:r>
      <w:r w:rsidRPr="00B326B7">
        <w:rPr>
          <w:rFonts w:ascii="Verdana" w:hAnsi="Verdana"/>
          <w:b/>
          <w:sz w:val="20"/>
          <w:szCs w:val="20"/>
        </w:rPr>
        <w:t>Нощувка.</w:t>
      </w:r>
    </w:p>
    <w:p w:rsidR="00B326B7" w:rsidRDefault="00B326B7" w:rsidP="00B326B7">
      <w:pPr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</w:pPr>
      <w:r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7 ден Дубай</w:t>
      </w:r>
    </w:p>
    <w:p w:rsidR="00B326B7" w:rsidRDefault="00B326B7" w:rsidP="00B326B7">
      <w:pPr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</w:pPr>
      <w:r w:rsidRPr="003050D4">
        <w:rPr>
          <w:rFonts w:ascii="Verdana" w:eastAsia="Times New Roman" w:hAnsi="Verdana"/>
          <w:b/>
          <w:sz w:val="20"/>
          <w:szCs w:val="20"/>
        </w:rPr>
        <w:t>Закуска</w:t>
      </w:r>
      <w:r w:rsidRPr="00EE722E">
        <w:rPr>
          <w:rFonts w:ascii="Verdana" w:eastAsia="Times New Roman" w:hAnsi="Verdana"/>
          <w:sz w:val="20"/>
          <w:szCs w:val="20"/>
        </w:rPr>
        <w:t>. Свободно време</w:t>
      </w:r>
      <w:r>
        <w:rPr>
          <w:rFonts w:ascii="Verdana" w:eastAsia="Times New Roman" w:hAnsi="Verdana"/>
          <w:sz w:val="20"/>
          <w:szCs w:val="20"/>
        </w:rPr>
        <w:t xml:space="preserve">  за плаж или развлечения. По</w:t>
      </w:r>
      <w:r w:rsidR="00267D8A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желание и срещу допълнително заплащане можете да посетите </w:t>
      </w:r>
      <w:r w:rsidRPr="00B326B7">
        <w:rPr>
          <w:rFonts w:ascii="Verdana" w:eastAsia="Times New Roman" w:hAnsi="Verdana"/>
          <w:b/>
          <w:sz w:val="20"/>
          <w:szCs w:val="20"/>
        </w:rPr>
        <w:t>Дубай ЕКСПО.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B326B7">
        <w:rPr>
          <w:rFonts w:ascii="Verdana" w:hAnsi="Verdana"/>
          <w:b/>
          <w:sz w:val="20"/>
          <w:szCs w:val="20"/>
        </w:rPr>
        <w:t>Нощувка</w:t>
      </w:r>
      <w:r w:rsidR="00267D8A">
        <w:rPr>
          <w:rFonts w:ascii="Verdana" w:hAnsi="Verdana"/>
          <w:b/>
          <w:sz w:val="20"/>
          <w:szCs w:val="20"/>
        </w:rPr>
        <w:t>.</w:t>
      </w:r>
    </w:p>
    <w:p w:rsidR="00EE722E" w:rsidRPr="00EE722E" w:rsidRDefault="00173056" w:rsidP="00380EF4">
      <w:pPr>
        <w:rPr>
          <w:rFonts w:ascii="Verdana" w:eastAsia="Times New Roman" w:hAnsi="Verdana"/>
          <w:sz w:val="20"/>
          <w:szCs w:val="20"/>
        </w:rPr>
      </w:pPr>
      <w:r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8</w:t>
      </w:r>
      <w:r w:rsidR="00EE722E" w:rsidRPr="00914FFD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 xml:space="preserve"> ден Дубай</w:t>
      </w:r>
      <w:r w:rsidR="00EE722E" w:rsidRPr="00914FFD">
        <w:rPr>
          <w:rStyle w:val="contenttitle"/>
          <w:rFonts w:ascii="Verdana" w:eastAsia="Times New Roman" w:hAnsi="Verdana"/>
          <w:color w:val="833C0B" w:themeColor="accent2" w:themeShade="80"/>
          <w:sz w:val="20"/>
          <w:szCs w:val="20"/>
        </w:rPr>
        <w:t xml:space="preserve"> </w:t>
      </w:r>
    </w:p>
    <w:p w:rsidR="00173056" w:rsidRPr="003B1B0E" w:rsidRDefault="00EE722E" w:rsidP="003B1B0E">
      <w:pPr>
        <w:pStyle w:val="NormalWeb"/>
        <w:spacing w:before="0" w:beforeAutospacing="0" w:after="0" w:afterAutospacing="0"/>
        <w:rPr>
          <w:rStyle w:val="contenttitle"/>
          <w:rFonts w:ascii="Verdana" w:hAnsi="Verdana"/>
          <w:sz w:val="20"/>
          <w:szCs w:val="20"/>
        </w:rPr>
      </w:pPr>
      <w:r w:rsidRPr="003050D4">
        <w:rPr>
          <w:rFonts w:ascii="Verdana" w:hAnsi="Verdana"/>
          <w:b/>
          <w:sz w:val="20"/>
          <w:szCs w:val="20"/>
        </w:rPr>
        <w:t>Закуска</w:t>
      </w:r>
      <w:r w:rsidR="005E272D">
        <w:rPr>
          <w:rFonts w:ascii="Verdana" w:hAnsi="Verdana"/>
          <w:sz w:val="20"/>
          <w:szCs w:val="20"/>
        </w:rPr>
        <w:t xml:space="preserve">. Трансфер до летището и </w:t>
      </w:r>
      <w:r w:rsidR="003050D4">
        <w:rPr>
          <w:rFonts w:ascii="Verdana" w:hAnsi="Verdana"/>
          <w:sz w:val="20"/>
          <w:szCs w:val="20"/>
        </w:rPr>
        <w:t>п</w:t>
      </w:r>
      <w:r w:rsidRPr="00EE722E">
        <w:rPr>
          <w:rFonts w:ascii="Verdana" w:hAnsi="Verdana"/>
          <w:sz w:val="20"/>
          <w:szCs w:val="20"/>
        </w:rPr>
        <w:t>олет за София</w:t>
      </w:r>
      <w:r w:rsidR="00267D8A">
        <w:rPr>
          <w:rFonts w:ascii="Verdana" w:hAnsi="Verdana"/>
          <w:sz w:val="20"/>
          <w:szCs w:val="20"/>
        </w:rPr>
        <w:t xml:space="preserve"> в 22.20 ч</w:t>
      </w:r>
      <w:r w:rsidR="00BE505A">
        <w:rPr>
          <w:rFonts w:ascii="Verdana" w:hAnsi="Verdana"/>
          <w:sz w:val="20"/>
          <w:szCs w:val="20"/>
        </w:rPr>
        <w:t xml:space="preserve">. Кацане на </w:t>
      </w:r>
      <w:r w:rsidR="00B326B7">
        <w:rPr>
          <w:rFonts w:ascii="Verdana" w:hAnsi="Verdana"/>
          <w:sz w:val="20"/>
          <w:szCs w:val="20"/>
        </w:rPr>
        <w:t>аерогара София</w:t>
      </w:r>
      <w:r w:rsidR="00267D8A">
        <w:rPr>
          <w:rFonts w:ascii="Verdana" w:hAnsi="Verdana"/>
          <w:sz w:val="20"/>
          <w:szCs w:val="20"/>
        </w:rPr>
        <w:t xml:space="preserve"> в 01.55 ч</w:t>
      </w:r>
      <w:r w:rsidR="00B326B7">
        <w:rPr>
          <w:rFonts w:ascii="Verdana" w:hAnsi="Verdana"/>
          <w:sz w:val="20"/>
          <w:szCs w:val="20"/>
        </w:rPr>
        <w:t>.</w:t>
      </w:r>
      <w:r w:rsidRPr="00EE722E">
        <w:rPr>
          <w:rFonts w:ascii="Verdana" w:hAnsi="Verdana"/>
          <w:sz w:val="20"/>
          <w:szCs w:val="20"/>
        </w:rPr>
        <w:t xml:space="preserve"> </w:t>
      </w:r>
    </w:p>
    <w:p w:rsidR="006E1CFA" w:rsidRDefault="00A641F4" w:rsidP="00C9445A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</w:pPr>
      <w:r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>ПАКЕТНА ЦЕНА</w:t>
      </w:r>
      <w:r w:rsidR="00914FFD" w:rsidRPr="00914FFD"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>:</w:t>
      </w:r>
      <w:r w:rsidR="00C9445A"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 xml:space="preserve"> </w:t>
      </w:r>
      <w:r w:rsidR="002915AE"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>1420</w:t>
      </w:r>
      <w:r w:rsidR="00524834"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 xml:space="preserve"> лв.</w:t>
      </w:r>
    </w:p>
    <w:p w:rsidR="00C242B0" w:rsidRPr="00267D8A" w:rsidRDefault="00C9445A" w:rsidP="003B1B0E">
      <w:pPr>
        <w:pStyle w:val="NormalWeb"/>
        <w:rPr>
          <w:rFonts w:ascii="Verdana" w:hAnsi="Verdana"/>
          <w:color w:val="833C0B"/>
          <w:sz w:val="20"/>
          <w:szCs w:val="20"/>
          <w:u w:val="single"/>
        </w:rPr>
      </w:pPr>
      <w:r w:rsidRPr="00267D8A"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>Пакетната цена</w:t>
      </w:r>
      <w:r w:rsidR="00EE722E" w:rsidRPr="00267D8A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  <w:u w:val="single"/>
        </w:rPr>
        <w:t xml:space="preserve"> включва:</w:t>
      </w:r>
      <w:r w:rsidR="00EE722E" w:rsidRPr="00267D8A">
        <w:rPr>
          <w:rStyle w:val="contenttitle"/>
          <w:rFonts w:ascii="Verdana" w:hAnsi="Verdana"/>
          <w:color w:val="833C0B" w:themeColor="accent2" w:themeShade="80"/>
          <w:sz w:val="20"/>
          <w:szCs w:val="20"/>
          <w:u w:val="single"/>
        </w:rPr>
        <w:t xml:space="preserve"> </w:t>
      </w:r>
      <w:r w:rsidRPr="00267D8A">
        <w:rPr>
          <w:rFonts w:ascii="Verdana" w:hAnsi="Verdana"/>
          <w:sz w:val="20"/>
          <w:szCs w:val="20"/>
        </w:rPr>
        <w:t>с</w:t>
      </w:r>
      <w:r w:rsidR="00857E61" w:rsidRPr="00267D8A">
        <w:rPr>
          <w:rFonts w:ascii="Verdana" w:hAnsi="Verdana"/>
          <w:sz w:val="20"/>
          <w:szCs w:val="20"/>
        </w:rPr>
        <w:t>амолетен билет</w:t>
      </w:r>
      <w:r w:rsidR="00F567EF" w:rsidRPr="00267D8A">
        <w:rPr>
          <w:rFonts w:ascii="Verdana" w:hAnsi="Verdana"/>
          <w:sz w:val="20"/>
          <w:szCs w:val="20"/>
        </w:rPr>
        <w:t xml:space="preserve"> с авиокомпания </w:t>
      </w:r>
      <w:r w:rsidR="00F567EF" w:rsidRPr="00267D8A">
        <w:rPr>
          <w:rFonts w:ascii="Verdana" w:hAnsi="Verdana"/>
          <w:sz w:val="20"/>
          <w:szCs w:val="20"/>
          <w:lang w:val="en-US"/>
        </w:rPr>
        <w:t>WIZZ AIR</w:t>
      </w:r>
      <w:r w:rsidR="00267D8A" w:rsidRPr="00267D8A">
        <w:rPr>
          <w:rFonts w:ascii="Verdana" w:hAnsi="Verdana"/>
          <w:sz w:val="20"/>
          <w:szCs w:val="20"/>
        </w:rPr>
        <w:t xml:space="preserve"> </w:t>
      </w:r>
      <w:r w:rsidR="00EE722E" w:rsidRPr="00267D8A">
        <w:rPr>
          <w:rFonts w:ascii="Verdana" w:hAnsi="Verdana"/>
          <w:sz w:val="20"/>
          <w:szCs w:val="20"/>
        </w:rPr>
        <w:t xml:space="preserve">с </w:t>
      </w:r>
      <w:r w:rsidR="00857E61" w:rsidRPr="00267D8A">
        <w:rPr>
          <w:rFonts w:ascii="Verdana" w:hAnsi="Verdana"/>
          <w:sz w:val="20"/>
          <w:szCs w:val="20"/>
        </w:rPr>
        <w:t>летищни такси</w:t>
      </w:r>
      <w:r w:rsidR="00267D8A" w:rsidRPr="00267D8A">
        <w:rPr>
          <w:rFonts w:ascii="Verdana" w:hAnsi="Verdana"/>
          <w:sz w:val="20"/>
          <w:szCs w:val="20"/>
        </w:rPr>
        <w:t xml:space="preserve">, </w:t>
      </w:r>
      <w:r w:rsidR="00EE722E" w:rsidRPr="00267D8A">
        <w:rPr>
          <w:rFonts w:ascii="Verdana" w:hAnsi="Verdana"/>
          <w:sz w:val="20"/>
          <w:szCs w:val="20"/>
        </w:rPr>
        <w:t>20</w:t>
      </w:r>
      <w:r w:rsidR="005E272D" w:rsidRPr="00267D8A">
        <w:rPr>
          <w:rFonts w:ascii="Verdana" w:hAnsi="Verdana"/>
          <w:sz w:val="20"/>
          <w:szCs w:val="20"/>
        </w:rPr>
        <w:t xml:space="preserve"> </w:t>
      </w:r>
      <w:r w:rsidR="00267D8A" w:rsidRPr="00267D8A">
        <w:rPr>
          <w:rFonts w:ascii="Verdana" w:hAnsi="Verdana"/>
          <w:sz w:val="20"/>
          <w:szCs w:val="20"/>
        </w:rPr>
        <w:t>кг чекиран багаж</w:t>
      </w:r>
      <w:r w:rsidR="009855CE" w:rsidRPr="00267D8A">
        <w:rPr>
          <w:rFonts w:ascii="Verdana" w:hAnsi="Verdana"/>
          <w:sz w:val="20"/>
          <w:szCs w:val="20"/>
        </w:rPr>
        <w:t xml:space="preserve">, </w:t>
      </w:r>
      <w:r w:rsidR="00267D8A" w:rsidRPr="00267D8A">
        <w:rPr>
          <w:rFonts w:ascii="Verdana" w:hAnsi="Verdana"/>
          <w:sz w:val="20"/>
          <w:szCs w:val="20"/>
        </w:rPr>
        <w:t xml:space="preserve">1 безплатен ръчен багаж /дамска чанта, чанта за лаптом, малка раничка/, </w:t>
      </w:r>
      <w:r w:rsidR="00267D8A" w:rsidRPr="00267D8A">
        <w:rPr>
          <w:rFonts w:ascii="Verdana" w:hAnsi="Verdana" w:cs="Arial"/>
          <w:bCs/>
          <w:sz w:val="20"/>
          <w:szCs w:val="20"/>
        </w:rPr>
        <w:t xml:space="preserve">който да се побира под седалката и със следните разрешени размери </w:t>
      </w:r>
      <w:r w:rsidR="00267D8A" w:rsidRPr="00267D8A">
        <w:rPr>
          <w:rStyle w:val="booking-flowitineraryservice-listname"/>
          <w:rFonts w:ascii="Verdana" w:hAnsi="Verdana"/>
          <w:sz w:val="20"/>
          <w:szCs w:val="20"/>
        </w:rPr>
        <w:t>40x30x20 см</w:t>
      </w:r>
      <w:r w:rsidR="00267D8A" w:rsidRPr="00267D8A">
        <w:rPr>
          <w:rFonts w:ascii="Verdana" w:hAnsi="Verdana"/>
          <w:sz w:val="20"/>
          <w:szCs w:val="20"/>
        </w:rPr>
        <w:t xml:space="preserve">, </w:t>
      </w:r>
      <w:r w:rsidR="007B6C3A" w:rsidRPr="00267D8A">
        <w:rPr>
          <w:rFonts w:ascii="Verdana" w:hAnsi="Verdana"/>
          <w:sz w:val="20"/>
          <w:szCs w:val="20"/>
        </w:rPr>
        <w:t>трансфер</w:t>
      </w:r>
      <w:r w:rsidR="00524834" w:rsidRPr="00267D8A">
        <w:rPr>
          <w:rFonts w:ascii="Verdana" w:hAnsi="Verdana"/>
          <w:sz w:val="20"/>
          <w:szCs w:val="20"/>
        </w:rPr>
        <w:t xml:space="preserve"> летище - хотел </w:t>
      </w:r>
      <w:r w:rsidR="007B6C3A" w:rsidRPr="00267D8A">
        <w:rPr>
          <w:rFonts w:ascii="Verdana" w:hAnsi="Verdana"/>
          <w:sz w:val="20"/>
          <w:szCs w:val="20"/>
        </w:rPr>
        <w:t>–</w:t>
      </w:r>
      <w:r w:rsidR="00524834" w:rsidRPr="00267D8A">
        <w:rPr>
          <w:rFonts w:ascii="Verdana" w:hAnsi="Verdana"/>
          <w:sz w:val="20"/>
          <w:szCs w:val="20"/>
        </w:rPr>
        <w:t xml:space="preserve"> летище</w:t>
      </w:r>
      <w:r w:rsidR="009855CE" w:rsidRPr="00267D8A">
        <w:rPr>
          <w:rFonts w:ascii="Verdana" w:hAnsi="Verdana"/>
          <w:sz w:val="20"/>
          <w:szCs w:val="20"/>
        </w:rPr>
        <w:t xml:space="preserve">, </w:t>
      </w:r>
      <w:r w:rsidR="00761D27" w:rsidRPr="00267D8A">
        <w:rPr>
          <w:rFonts w:ascii="Verdana" w:hAnsi="Verdana"/>
          <w:sz w:val="20"/>
          <w:szCs w:val="20"/>
        </w:rPr>
        <w:t>7</w:t>
      </w:r>
      <w:r w:rsidR="003E308A" w:rsidRPr="00267D8A">
        <w:rPr>
          <w:rFonts w:ascii="Verdana" w:hAnsi="Verdana"/>
          <w:sz w:val="20"/>
          <w:szCs w:val="20"/>
        </w:rPr>
        <w:t xml:space="preserve"> нощувки със закуски в хотел </w:t>
      </w:r>
      <w:r w:rsidR="00F567EF" w:rsidRPr="00267D8A">
        <w:rPr>
          <w:rFonts w:ascii="Verdana" w:hAnsi="Verdana"/>
          <w:b/>
          <w:bCs/>
          <w:sz w:val="20"/>
          <w:szCs w:val="20"/>
        </w:rPr>
        <w:t xml:space="preserve">Rose Park Al Barsha </w:t>
      </w:r>
      <w:r w:rsidR="00EE722E" w:rsidRPr="00267D8A">
        <w:rPr>
          <w:rFonts w:ascii="Verdana" w:hAnsi="Verdana"/>
          <w:sz w:val="20"/>
          <w:szCs w:val="20"/>
        </w:rPr>
        <w:t>4*</w:t>
      </w:r>
      <w:r w:rsidR="007F38A3" w:rsidRPr="00267D8A">
        <w:rPr>
          <w:rFonts w:ascii="Verdana" w:hAnsi="Verdana"/>
          <w:sz w:val="20"/>
          <w:szCs w:val="20"/>
          <w:lang w:val="en-US"/>
        </w:rPr>
        <w:t>***</w:t>
      </w:r>
      <w:r w:rsidR="000C7D24" w:rsidRPr="00267D8A">
        <w:rPr>
          <w:rFonts w:ascii="Verdana" w:hAnsi="Verdana"/>
          <w:sz w:val="20"/>
          <w:szCs w:val="20"/>
        </w:rPr>
        <w:t xml:space="preserve"> </w:t>
      </w:r>
      <w:r w:rsidR="00411C5A" w:rsidRPr="00267D8A">
        <w:rPr>
          <w:rFonts w:ascii="Verdana" w:hAnsi="Verdana"/>
          <w:sz w:val="20"/>
          <w:szCs w:val="20"/>
        </w:rPr>
        <w:t>или подобен</w:t>
      </w:r>
      <w:r w:rsidR="00C33C9F">
        <w:rPr>
          <w:rFonts w:ascii="Verdana" w:hAnsi="Verdana"/>
          <w:sz w:val="20"/>
          <w:szCs w:val="20"/>
        </w:rPr>
        <w:t xml:space="preserve">, </w:t>
      </w:r>
      <w:r w:rsidR="009855CE" w:rsidRPr="00267D8A">
        <w:rPr>
          <w:rFonts w:ascii="Verdana" w:hAnsi="Verdana"/>
          <w:sz w:val="20"/>
          <w:szCs w:val="20"/>
        </w:rPr>
        <w:t>м</w:t>
      </w:r>
      <w:r w:rsidR="00EE722E" w:rsidRPr="00267D8A">
        <w:rPr>
          <w:rFonts w:ascii="Verdana" w:hAnsi="Verdana"/>
          <w:sz w:val="20"/>
          <w:szCs w:val="20"/>
        </w:rPr>
        <w:t>е</w:t>
      </w:r>
      <w:r w:rsidR="00524834" w:rsidRPr="00267D8A">
        <w:rPr>
          <w:rFonts w:ascii="Verdana" w:hAnsi="Verdana"/>
          <w:sz w:val="20"/>
          <w:szCs w:val="20"/>
        </w:rPr>
        <w:t xml:space="preserve">дицинска застраховка с покритие 10 000 </w:t>
      </w:r>
      <w:r w:rsidR="00524834" w:rsidRPr="00267D8A">
        <w:rPr>
          <w:rFonts w:ascii="Verdana" w:hAnsi="Verdana"/>
          <w:sz w:val="20"/>
          <w:szCs w:val="20"/>
          <w:lang w:val="en-US"/>
        </w:rPr>
        <w:t xml:space="preserve">EUR </w:t>
      </w:r>
      <w:r w:rsidR="0072450B" w:rsidRPr="00267D8A">
        <w:rPr>
          <w:rFonts w:ascii="Verdana" w:hAnsi="Verdana"/>
          <w:sz w:val="20"/>
          <w:szCs w:val="20"/>
        </w:rPr>
        <w:t>и с включен риск от заразя</w:t>
      </w:r>
      <w:r w:rsidR="00524834" w:rsidRPr="00267D8A">
        <w:rPr>
          <w:rFonts w:ascii="Verdana" w:hAnsi="Verdana"/>
          <w:sz w:val="20"/>
          <w:szCs w:val="20"/>
        </w:rPr>
        <w:t xml:space="preserve">ване с </w:t>
      </w:r>
      <w:r w:rsidR="00DF6807" w:rsidRPr="00267D8A">
        <w:rPr>
          <w:rFonts w:ascii="Verdana" w:hAnsi="Verdana"/>
          <w:sz w:val="20"/>
          <w:szCs w:val="20"/>
        </w:rPr>
        <w:t>С</w:t>
      </w:r>
      <w:r w:rsidR="00524834" w:rsidRPr="00267D8A">
        <w:rPr>
          <w:rFonts w:ascii="Verdana" w:hAnsi="Verdana"/>
          <w:sz w:val="20"/>
          <w:szCs w:val="20"/>
          <w:lang w:val="en-US"/>
        </w:rPr>
        <w:t>ovid-19</w:t>
      </w:r>
      <w:r w:rsidR="00411C5A" w:rsidRPr="00267D8A">
        <w:rPr>
          <w:rFonts w:ascii="Verdana" w:hAnsi="Verdana"/>
          <w:sz w:val="20"/>
          <w:szCs w:val="20"/>
          <w:lang w:val="en-US"/>
        </w:rPr>
        <w:t>.</w:t>
      </w:r>
      <w:r w:rsidR="00EE722E" w:rsidRPr="00267D8A">
        <w:rPr>
          <w:rFonts w:ascii="Verdana" w:hAnsi="Verdana"/>
          <w:sz w:val="20"/>
          <w:szCs w:val="20"/>
        </w:rPr>
        <w:t xml:space="preserve"> </w:t>
      </w:r>
      <w:r w:rsidR="00EE722E" w:rsidRPr="00267D8A">
        <w:rPr>
          <w:rFonts w:ascii="Verdana" w:hAnsi="Verdana"/>
          <w:sz w:val="20"/>
          <w:szCs w:val="20"/>
        </w:rPr>
        <w:br/>
      </w:r>
      <w:r w:rsidRPr="00267D8A"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 xml:space="preserve">Пакетната цена </w:t>
      </w:r>
      <w:r w:rsidR="00EE722E" w:rsidRPr="00267D8A"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>не включва:</w:t>
      </w:r>
      <w:r w:rsidR="00EE722E" w:rsidRPr="00267D8A">
        <w:rPr>
          <w:rStyle w:val="contenttitle"/>
          <w:rFonts w:ascii="Verdana" w:hAnsi="Verdana"/>
          <w:color w:val="833C0B"/>
          <w:sz w:val="20"/>
          <w:szCs w:val="20"/>
        </w:rPr>
        <w:t xml:space="preserve"> </w:t>
      </w:r>
      <w:r w:rsidR="009855CE" w:rsidRPr="00267D8A">
        <w:rPr>
          <w:rFonts w:ascii="Verdana" w:hAnsi="Verdana"/>
          <w:sz w:val="20"/>
          <w:szCs w:val="20"/>
        </w:rPr>
        <w:t>р</w:t>
      </w:r>
      <w:r w:rsidR="00EE722E" w:rsidRPr="00267D8A">
        <w:rPr>
          <w:rFonts w:ascii="Verdana" w:hAnsi="Verdana"/>
          <w:sz w:val="20"/>
          <w:szCs w:val="20"/>
        </w:rPr>
        <w:t>азходи от личен характер</w:t>
      </w:r>
      <w:r w:rsidR="001A5AB4" w:rsidRPr="00267D8A">
        <w:rPr>
          <w:rFonts w:ascii="Verdana" w:hAnsi="Verdana"/>
          <w:sz w:val="20"/>
          <w:szCs w:val="20"/>
        </w:rPr>
        <w:t xml:space="preserve">, бакшиши в хотелите и ресторантите, </w:t>
      </w:r>
      <w:r w:rsidR="00524834" w:rsidRPr="00267D8A">
        <w:rPr>
          <w:rFonts w:ascii="Verdana" w:hAnsi="Verdana"/>
          <w:sz w:val="20"/>
          <w:szCs w:val="20"/>
        </w:rPr>
        <w:t xml:space="preserve">допълнителните </w:t>
      </w:r>
      <w:r w:rsidR="00EE722E" w:rsidRPr="00267D8A">
        <w:rPr>
          <w:rFonts w:ascii="Verdana" w:hAnsi="Verdana"/>
          <w:sz w:val="20"/>
          <w:szCs w:val="20"/>
        </w:rPr>
        <w:t>екскурзи</w:t>
      </w:r>
      <w:r w:rsidR="00E37091" w:rsidRPr="00267D8A">
        <w:rPr>
          <w:rFonts w:ascii="Verdana" w:hAnsi="Verdana"/>
          <w:sz w:val="20"/>
          <w:szCs w:val="20"/>
        </w:rPr>
        <w:t>и</w:t>
      </w:r>
      <w:r w:rsidR="001A5AB4" w:rsidRPr="00267D8A">
        <w:rPr>
          <w:rFonts w:ascii="Verdana" w:hAnsi="Verdana"/>
          <w:sz w:val="20"/>
          <w:szCs w:val="20"/>
        </w:rPr>
        <w:t xml:space="preserve"> по желание.</w:t>
      </w:r>
    </w:p>
    <w:p w:rsidR="001A5AB4" w:rsidRPr="003E308A" w:rsidRDefault="001A5AB4" w:rsidP="00524834">
      <w:pPr>
        <w:pStyle w:val="NormalWeb"/>
        <w:spacing w:before="0" w:beforeAutospacing="0" w:after="0" w:afterAutospacing="0"/>
        <w:rPr>
          <w:rStyle w:val="contenttitle"/>
          <w:rFonts w:ascii="Verdana" w:hAnsi="Verdana"/>
          <w:b/>
          <w:color w:val="833C0B"/>
          <w:sz w:val="20"/>
          <w:szCs w:val="20"/>
        </w:rPr>
      </w:pPr>
      <w:r w:rsidRPr="003E308A"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>Доплащане за</w:t>
      </w:r>
      <w:r w:rsidR="00C242B0" w:rsidRPr="003E308A">
        <w:rPr>
          <w:rStyle w:val="contenttitle"/>
          <w:rFonts w:ascii="Verdana" w:hAnsi="Verdana"/>
          <w:b/>
          <w:color w:val="833C0B"/>
          <w:sz w:val="20"/>
          <w:szCs w:val="20"/>
        </w:rPr>
        <w:t xml:space="preserve">: </w:t>
      </w:r>
    </w:p>
    <w:p w:rsidR="001A5AB4" w:rsidRDefault="001A5AB4" w:rsidP="001A5AB4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contenttitle"/>
          <w:rFonts w:ascii="Verdana" w:hAnsi="Verdana"/>
          <w:sz w:val="20"/>
          <w:szCs w:val="20"/>
        </w:rPr>
      </w:pPr>
      <w:r>
        <w:rPr>
          <w:rStyle w:val="contenttitle"/>
          <w:rFonts w:ascii="Verdana" w:hAnsi="Verdana"/>
          <w:sz w:val="20"/>
          <w:szCs w:val="20"/>
        </w:rPr>
        <w:t xml:space="preserve">единична стая </w:t>
      </w:r>
      <w:r w:rsidR="00313701">
        <w:rPr>
          <w:rStyle w:val="contenttitle"/>
          <w:rFonts w:ascii="Verdana" w:hAnsi="Verdana"/>
          <w:sz w:val="20"/>
          <w:szCs w:val="20"/>
        </w:rPr>
        <w:t>–</w:t>
      </w:r>
      <w:r>
        <w:rPr>
          <w:rStyle w:val="contenttitle"/>
          <w:rFonts w:ascii="Verdana" w:hAnsi="Verdana"/>
          <w:sz w:val="20"/>
          <w:szCs w:val="20"/>
        </w:rPr>
        <w:t xml:space="preserve"> </w:t>
      </w:r>
      <w:r w:rsidR="003B1B0E">
        <w:rPr>
          <w:rStyle w:val="contenttitle"/>
          <w:rFonts w:ascii="Verdana" w:hAnsi="Verdana"/>
          <w:sz w:val="20"/>
          <w:szCs w:val="20"/>
        </w:rPr>
        <w:t>490</w:t>
      </w:r>
      <w:r w:rsidR="002C454E">
        <w:rPr>
          <w:rStyle w:val="contenttitle"/>
          <w:rFonts w:ascii="Verdana" w:hAnsi="Verdana"/>
          <w:sz w:val="20"/>
          <w:szCs w:val="20"/>
        </w:rPr>
        <w:t xml:space="preserve"> </w:t>
      </w:r>
      <w:r w:rsidR="00C242B0" w:rsidRPr="00411C5A">
        <w:rPr>
          <w:rStyle w:val="contenttitle"/>
          <w:rFonts w:ascii="Verdana" w:hAnsi="Verdana"/>
          <w:sz w:val="20"/>
          <w:szCs w:val="20"/>
        </w:rPr>
        <w:t>лв.</w:t>
      </w:r>
    </w:p>
    <w:p w:rsidR="00264FE9" w:rsidRPr="003B1B0E" w:rsidRDefault="001A5AB4" w:rsidP="003B1B0E">
      <w:pPr>
        <w:numPr>
          <w:ilvl w:val="0"/>
          <w:numId w:val="21"/>
        </w:numPr>
        <w:ind w:right="-514"/>
        <w:rPr>
          <w:rFonts w:ascii="Verdana" w:hAnsi="Verdana" w:cs="Arial"/>
          <w:sz w:val="20"/>
          <w:szCs w:val="20"/>
        </w:rPr>
      </w:pPr>
      <w:r w:rsidRPr="001659A4">
        <w:rPr>
          <w:rFonts w:ascii="Verdana" w:hAnsi="Verdana"/>
          <w:sz w:val="20"/>
          <w:szCs w:val="20"/>
        </w:rPr>
        <w:t>доплащ</w:t>
      </w:r>
      <w:r>
        <w:rPr>
          <w:rFonts w:ascii="Verdana" w:hAnsi="Verdana"/>
          <w:sz w:val="20"/>
          <w:szCs w:val="20"/>
        </w:rPr>
        <w:t xml:space="preserve">ане за мед. застраховка за туристи над 66 г. – 51.00 </w:t>
      </w:r>
      <w:r w:rsidRPr="001659A4">
        <w:rPr>
          <w:rFonts w:ascii="Verdana" w:hAnsi="Verdana"/>
          <w:sz w:val="20"/>
          <w:szCs w:val="20"/>
        </w:rPr>
        <w:t>лв.</w:t>
      </w:r>
    </w:p>
    <w:p w:rsidR="00FF7398" w:rsidRPr="00FF7398" w:rsidRDefault="00FF7398" w:rsidP="00264FE9">
      <w:pPr>
        <w:pStyle w:val="BodyText3"/>
        <w:numPr>
          <w:ilvl w:val="0"/>
          <w:numId w:val="21"/>
        </w:numPr>
        <w:rPr>
          <w:rFonts w:ascii="Verdana" w:hAnsi="Verdana"/>
          <w:b w:val="0"/>
          <w:i w:val="0"/>
          <w:sz w:val="20"/>
          <w:u w:val="single"/>
        </w:rPr>
      </w:pPr>
      <w:r>
        <w:rPr>
          <w:rFonts w:ascii="Verdana" w:hAnsi="Verdana"/>
          <w:b w:val="0"/>
          <w:i w:val="0"/>
          <w:sz w:val="20"/>
        </w:rPr>
        <w:t xml:space="preserve">такса </w:t>
      </w:r>
      <w:r w:rsidRPr="00FF7398">
        <w:rPr>
          <w:rFonts w:ascii="Verdana" w:eastAsia="Cambria" w:hAnsi="Verdana" w:cs="Cambria"/>
          <w:b w:val="0"/>
          <w:i w:val="0"/>
          <w:color w:val="000000"/>
          <w:sz w:val="20"/>
        </w:rPr>
        <w:t>T</w:t>
      </w:r>
      <w:r>
        <w:rPr>
          <w:rFonts w:ascii="Verdana" w:eastAsia="Cambria" w:hAnsi="Verdana" w:cs="Cambria"/>
          <w:b w:val="0"/>
          <w:i w:val="0"/>
          <w:color w:val="000000"/>
          <w:sz w:val="20"/>
        </w:rPr>
        <w:t xml:space="preserve">ourism Dirham в Дубай – 4 </w:t>
      </w:r>
      <w:r>
        <w:rPr>
          <w:rFonts w:ascii="Verdana" w:eastAsia="Cambria" w:hAnsi="Verdana" w:cs="Cambria"/>
          <w:b w:val="0"/>
          <w:i w:val="0"/>
          <w:color w:val="000000"/>
          <w:sz w:val="20"/>
          <w:lang w:val="en-US"/>
        </w:rPr>
        <w:t xml:space="preserve">USD </w:t>
      </w:r>
      <w:r w:rsidRPr="00FF7398">
        <w:rPr>
          <w:rFonts w:ascii="Verdana" w:eastAsia="Cambria" w:hAnsi="Verdana" w:cs="Cambria"/>
          <w:b w:val="0"/>
          <w:i w:val="0"/>
          <w:color w:val="000000"/>
          <w:sz w:val="20"/>
        </w:rPr>
        <w:t>на стая на нощ – заплаща се на място в хотела</w:t>
      </w:r>
      <w:r>
        <w:rPr>
          <w:rFonts w:ascii="Verdana" w:eastAsia="Cambria" w:hAnsi="Verdana" w:cs="Cambria"/>
          <w:b w:val="0"/>
          <w:i w:val="0"/>
          <w:color w:val="000000"/>
          <w:sz w:val="20"/>
          <w:lang w:val="en-US"/>
        </w:rPr>
        <w:t xml:space="preserve"> </w:t>
      </w:r>
      <w:r>
        <w:rPr>
          <w:rFonts w:ascii="Verdana" w:eastAsia="Cambria" w:hAnsi="Verdana" w:cs="Cambria"/>
          <w:b w:val="0"/>
          <w:i w:val="0"/>
          <w:color w:val="000000"/>
          <w:sz w:val="20"/>
        </w:rPr>
        <w:t>в местна валута</w:t>
      </w:r>
    </w:p>
    <w:p w:rsidR="00DF6807" w:rsidRPr="008254AB" w:rsidRDefault="001A5AB4" w:rsidP="00DF6807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 w:rsidRPr="00AA595B">
        <w:rPr>
          <w:rFonts w:ascii="Verdana" w:eastAsia="Calibri" w:hAnsi="Verdana"/>
          <w:sz w:val="20"/>
          <w:szCs w:val="20"/>
          <w:lang w:val="en-US"/>
        </w:rPr>
        <w:t xml:space="preserve">PCR </w:t>
      </w:r>
      <w:r>
        <w:rPr>
          <w:rFonts w:ascii="Verdana" w:eastAsia="Calibri" w:hAnsi="Verdana"/>
          <w:sz w:val="20"/>
          <w:szCs w:val="20"/>
        </w:rPr>
        <w:t xml:space="preserve">тест </w:t>
      </w:r>
      <w:r w:rsidRPr="00AA595B">
        <w:rPr>
          <w:rFonts w:ascii="Verdana" w:eastAsia="Calibri" w:hAnsi="Verdana"/>
          <w:sz w:val="20"/>
          <w:szCs w:val="20"/>
        </w:rPr>
        <w:t>в зависимост от актуалните изи</w:t>
      </w:r>
      <w:r w:rsidR="00264FE9">
        <w:rPr>
          <w:rFonts w:ascii="Verdana" w:eastAsia="Calibri" w:hAnsi="Verdana"/>
          <w:sz w:val="20"/>
          <w:szCs w:val="20"/>
        </w:rPr>
        <w:t>сквания към момента на пътуване.</w:t>
      </w:r>
    </w:p>
    <w:p w:rsidR="008254AB" w:rsidRPr="00264FE9" w:rsidRDefault="008254AB" w:rsidP="008254AB">
      <w:pPr>
        <w:ind w:left="720"/>
        <w:rPr>
          <w:rFonts w:ascii="Verdana" w:hAnsi="Verdana"/>
          <w:color w:val="000000"/>
          <w:sz w:val="20"/>
          <w:szCs w:val="20"/>
        </w:rPr>
      </w:pPr>
    </w:p>
    <w:p w:rsidR="00267D8A" w:rsidRDefault="00267D8A" w:rsidP="008254AB">
      <w:pPr>
        <w:pStyle w:val="NormalWeb"/>
        <w:spacing w:before="0" w:beforeAutospacing="0" w:after="0" w:afterAutospacing="0"/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</w:pPr>
    </w:p>
    <w:p w:rsidR="008254AB" w:rsidRPr="003E308A" w:rsidRDefault="008254AB" w:rsidP="008254AB">
      <w:pPr>
        <w:pStyle w:val="NormalWeb"/>
        <w:spacing w:before="0" w:beforeAutospacing="0" w:after="0" w:afterAutospacing="0"/>
        <w:rPr>
          <w:rStyle w:val="contenttitle"/>
          <w:rFonts w:ascii="Verdana" w:hAnsi="Verdana"/>
          <w:b/>
          <w:color w:val="833C0B"/>
          <w:sz w:val="20"/>
          <w:szCs w:val="20"/>
        </w:rPr>
      </w:pPr>
      <w:r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 xml:space="preserve">Намаление </w:t>
      </w:r>
      <w:r w:rsidRPr="003E308A"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>за</w:t>
      </w:r>
      <w:r w:rsidRPr="003E308A">
        <w:rPr>
          <w:rStyle w:val="contenttitle"/>
          <w:rFonts w:ascii="Verdana" w:hAnsi="Verdana"/>
          <w:b/>
          <w:color w:val="833C0B"/>
          <w:sz w:val="20"/>
          <w:szCs w:val="20"/>
        </w:rPr>
        <w:t xml:space="preserve">: </w:t>
      </w:r>
    </w:p>
    <w:p w:rsidR="008254AB" w:rsidRDefault="008254AB" w:rsidP="008254AB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contenttitle"/>
          <w:rFonts w:ascii="Verdana" w:hAnsi="Verdana"/>
          <w:sz w:val="20"/>
          <w:szCs w:val="20"/>
        </w:rPr>
      </w:pPr>
      <w:r>
        <w:rPr>
          <w:rStyle w:val="contenttitle"/>
          <w:rFonts w:ascii="Verdana" w:hAnsi="Verdana"/>
          <w:sz w:val="20"/>
          <w:szCs w:val="20"/>
        </w:rPr>
        <w:lastRenderedPageBreak/>
        <w:t xml:space="preserve">за деца до 11 год. настанени с двама възрастни </w:t>
      </w:r>
      <w:r>
        <w:rPr>
          <w:rStyle w:val="contenttitle"/>
          <w:rFonts w:ascii="Verdana" w:hAnsi="Verdana"/>
          <w:sz w:val="20"/>
          <w:szCs w:val="20"/>
          <w:lang w:val="en-US"/>
        </w:rPr>
        <w:t>(</w:t>
      </w:r>
      <w:r>
        <w:rPr>
          <w:rStyle w:val="contenttitle"/>
          <w:rFonts w:ascii="Verdana" w:hAnsi="Verdana"/>
          <w:sz w:val="20"/>
          <w:szCs w:val="20"/>
        </w:rPr>
        <w:t>спят в леглото на възрастните</w:t>
      </w:r>
      <w:r>
        <w:rPr>
          <w:rStyle w:val="contenttitle"/>
          <w:rFonts w:ascii="Verdana" w:hAnsi="Verdana"/>
          <w:sz w:val="20"/>
          <w:szCs w:val="20"/>
          <w:lang w:val="en-US"/>
        </w:rPr>
        <w:t>)</w:t>
      </w:r>
      <w:r>
        <w:rPr>
          <w:rStyle w:val="contenttitle"/>
          <w:rFonts w:ascii="Verdana" w:hAnsi="Verdana"/>
          <w:sz w:val="20"/>
          <w:szCs w:val="20"/>
        </w:rPr>
        <w:t xml:space="preserve"> – 550 </w:t>
      </w:r>
      <w:r w:rsidRPr="00411C5A">
        <w:rPr>
          <w:rStyle w:val="contenttitle"/>
          <w:rFonts w:ascii="Verdana" w:hAnsi="Verdana"/>
          <w:sz w:val="20"/>
          <w:szCs w:val="20"/>
        </w:rPr>
        <w:t>лв.</w:t>
      </w:r>
    </w:p>
    <w:p w:rsidR="001A5AB4" w:rsidRDefault="001A5AB4" w:rsidP="001A5AB4">
      <w:pPr>
        <w:pStyle w:val="NormalWeb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</w:p>
    <w:p w:rsidR="003166A7" w:rsidRDefault="00EE722E" w:rsidP="00380EF4">
      <w:pPr>
        <w:pStyle w:val="NormalWeb"/>
        <w:spacing w:before="0" w:beforeAutospacing="0" w:after="0" w:afterAutospacing="0"/>
        <w:rPr>
          <w:rStyle w:val="contenttitle"/>
          <w:rFonts w:ascii="Verdana" w:hAnsi="Verdana"/>
          <w:color w:val="833C0B" w:themeColor="accent2" w:themeShade="80"/>
          <w:sz w:val="20"/>
          <w:szCs w:val="20"/>
        </w:rPr>
      </w:pPr>
      <w:r w:rsidRPr="001A5AB4"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>Допълнителни</w:t>
      </w:r>
      <w:r w:rsidRPr="0018384C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  <w:u w:val="single"/>
        </w:rPr>
        <w:t xml:space="preserve"> екскурзии</w:t>
      </w:r>
      <w:r w:rsidR="000C27AD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  <w:u w:val="single"/>
        </w:rPr>
        <w:t xml:space="preserve"> </w:t>
      </w:r>
      <w:r w:rsidR="0072450B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  <w:u w:val="single"/>
        </w:rPr>
        <w:t>/</w:t>
      </w:r>
      <w:r w:rsidR="000C27AD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  <w:u w:val="single"/>
        </w:rPr>
        <w:t>необходима е предварителна резервация и плащане с основния пакет/</w:t>
      </w:r>
      <w:r w:rsidRPr="003166A7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  <w:u w:val="single"/>
        </w:rPr>
        <w:t>:</w:t>
      </w:r>
      <w:r w:rsidRPr="00914FFD">
        <w:rPr>
          <w:rStyle w:val="contenttitle"/>
          <w:rFonts w:ascii="Verdana" w:hAnsi="Verdana"/>
          <w:color w:val="833C0B" w:themeColor="accent2" w:themeShade="80"/>
          <w:sz w:val="20"/>
          <w:szCs w:val="20"/>
        </w:rPr>
        <w:t xml:space="preserve"> </w:t>
      </w:r>
    </w:p>
    <w:p w:rsidR="00E000B8" w:rsidRDefault="00E000B8" w:rsidP="00380EF4">
      <w:pPr>
        <w:pStyle w:val="NormalWeb"/>
        <w:spacing w:before="0" w:beforeAutospacing="0" w:after="0" w:afterAutospacing="0"/>
        <w:rPr>
          <w:rStyle w:val="contenttitle"/>
          <w:rFonts w:ascii="Verdana" w:hAnsi="Verdana"/>
          <w:color w:val="833C0B" w:themeColor="accent2" w:themeShade="80"/>
          <w:sz w:val="20"/>
          <w:szCs w:val="20"/>
        </w:rPr>
      </w:pPr>
    </w:p>
    <w:p w:rsidR="00197060" w:rsidRPr="00197060" w:rsidRDefault="00E000B8" w:rsidP="00197060">
      <w:pPr>
        <w:pStyle w:val="NormalWeb"/>
        <w:numPr>
          <w:ilvl w:val="0"/>
          <w:numId w:val="28"/>
        </w:numPr>
        <w:rPr>
          <w:lang w:eastAsia="en-US"/>
        </w:rPr>
      </w:pPr>
      <w:r w:rsidRPr="00197060">
        <w:rPr>
          <w:rStyle w:val="contenttitle"/>
          <w:rFonts w:ascii="Verdana" w:eastAsia="Times New Roman" w:hAnsi="Verdana"/>
          <w:sz w:val="20"/>
          <w:szCs w:val="20"/>
        </w:rPr>
        <w:t xml:space="preserve">Полудневен тур на нов Дубай с водач на български език, с включено посещение на Рамката на Дубай – </w:t>
      </w:r>
      <w:r w:rsidR="00197060">
        <w:rPr>
          <w:rFonts w:ascii="Verdana" w:hAnsi="Verdana"/>
          <w:sz w:val="20"/>
          <w:szCs w:val="20"/>
        </w:rPr>
        <w:t>105</w:t>
      </w:r>
      <w:r w:rsidRPr="00197060">
        <w:rPr>
          <w:rFonts w:ascii="Verdana" w:hAnsi="Verdana"/>
          <w:sz w:val="20"/>
          <w:szCs w:val="20"/>
        </w:rPr>
        <w:t xml:space="preserve"> лв. за възрастен и 95 лв. за дете</w:t>
      </w:r>
      <w:r w:rsidR="008254AB">
        <w:rPr>
          <w:rFonts w:ascii="Verdana" w:hAnsi="Verdana"/>
          <w:sz w:val="20"/>
          <w:szCs w:val="20"/>
        </w:rPr>
        <w:t xml:space="preserve"> до 11</w:t>
      </w:r>
      <w:r w:rsidR="00197060">
        <w:rPr>
          <w:rFonts w:ascii="Verdana" w:hAnsi="Verdana"/>
          <w:sz w:val="20"/>
          <w:szCs w:val="20"/>
        </w:rPr>
        <w:t xml:space="preserve"> год. </w:t>
      </w:r>
    </w:p>
    <w:p w:rsidR="00197060" w:rsidRPr="00197060" w:rsidRDefault="00197060" w:rsidP="00197060">
      <w:pPr>
        <w:pStyle w:val="NormalWeb"/>
        <w:numPr>
          <w:ilvl w:val="0"/>
          <w:numId w:val="28"/>
        </w:numPr>
        <w:rPr>
          <w:rStyle w:val="WW-DefaultParagraphFont1"/>
          <w:lang w:eastAsia="en-US"/>
        </w:rPr>
      </w:pPr>
      <w:r w:rsidRPr="00197060">
        <w:rPr>
          <w:rFonts w:ascii="Verdana" w:eastAsia="Times New Roman" w:hAnsi="Verdana"/>
          <w:sz w:val="20"/>
          <w:szCs w:val="20"/>
        </w:rPr>
        <w:t>Д</w:t>
      </w:r>
      <w:r w:rsidR="00A641F4" w:rsidRPr="00197060">
        <w:rPr>
          <w:rFonts w:ascii="Verdana" w:eastAsia="Times New Roman" w:hAnsi="Verdana"/>
          <w:sz w:val="20"/>
          <w:szCs w:val="20"/>
        </w:rPr>
        <w:t xml:space="preserve">невно </w:t>
      </w:r>
      <w:r w:rsidR="00263270" w:rsidRPr="00197060">
        <w:rPr>
          <w:rFonts w:ascii="Verdana" w:eastAsia="Times New Roman" w:hAnsi="Verdana"/>
          <w:sz w:val="20"/>
          <w:szCs w:val="20"/>
        </w:rPr>
        <w:t xml:space="preserve">посещение на панорамната площадка на 124-я етаж в Бурж Халифа </w:t>
      </w:r>
      <w:r w:rsidR="00E000B8" w:rsidRPr="00197060">
        <w:rPr>
          <w:rFonts w:ascii="Verdana" w:eastAsia="Times New Roman" w:hAnsi="Verdana"/>
          <w:sz w:val="20"/>
          <w:szCs w:val="20"/>
        </w:rPr>
        <w:t xml:space="preserve">без трансфер на връщане </w:t>
      </w:r>
      <w:r w:rsidR="00EF3EFC" w:rsidRPr="00197060">
        <w:rPr>
          <w:rFonts w:ascii="Verdana" w:eastAsia="Times New Roman" w:hAnsi="Verdana"/>
          <w:sz w:val="20"/>
          <w:szCs w:val="20"/>
        </w:rPr>
        <w:t>–</w:t>
      </w:r>
      <w:r w:rsidRPr="00197060">
        <w:rPr>
          <w:rFonts w:ascii="Verdana" w:eastAsia="Times New Roman" w:hAnsi="Verdana"/>
          <w:sz w:val="20"/>
          <w:szCs w:val="20"/>
        </w:rPr>
        <w:t xml:space="preserve"> </w:t>
      </w:r>
      <w:r w:rsidRPr="00197060">
        <w:rPr>
          <w:rStyle w:val="WW-DefaultParagraphFont1"/>
          <w:rFonts w:ascii="Verdana" w:eastAsia="Cambria" w:hAnsi="Verdana" w:cs="Cambria"/>
          <w:sz w:val="20"/>
          <w:szCs w:val="20"/>
        </w:rPr>
        <w:t>80</w:t>
      </w:r>
      <w:r w:rsidR="00263270" w:rsidRPr="00197060">
        <w:rPr>
          <w:rStyle w:val="WW-DefaultParagraphFont1"/>
          <w:rFonts w:ascii="Verdana" w:eastAsia="Cambria" w:hAnsi="Verdana" w:cs="Cambria"/>
          <w:sz w:val="20"/>
          <w:szCs w:val="20"/>
        </w:rPr>
        <w:t xml:space="preserve"> лв.</w:t>
      </w:r>
      <w:r w:rsidR="00E000B8" w:rsidRPr="00197060">
        <w:rPr>
          <w:rStyle w:val="WW-DefaultParagraphFont1"/>
          <w:rFonts w:ascii="Verdana" w:eastAsia="Cambria" w:hAnsi="Verdana" w:cs="Cambria"/>
          <w:sz w:val="20"/>
          <w:szCs w:val="20"/>
        </w:rPr>
        <w:t xml:space="preserve"> турист, доплащане да часовете между 17.00 – 19.00 ч. –</w:t>
      </w:r>
      <w:r w:rsidRPr="00197060">
        <w:rPr>
          <w:rStyle w:val="WW-DefaultParagraphFont1"/>
          <w:rFonts w:ascii="Verdana" w:eastAsia="Cambria" w:hAnsi="Verdana" w:cs="Cambria"/>
          <w:sz w:val="20"/>
          <w:szCs w:val="20"/>
        </w:rPr>
        <w:t xml:space="preserve"> 35 лв.</w:t>
      </w:r>
      <w:r w:rsidR="00E000B8" w:rsidRPr="00197060">
        <w:rPr>
          <w:rStyle w:val="WW-DefaultParagraphFont1"/>
          <w:rFonts w:ascii="Verdana" w:eastAsia="Cambria" w:hAnsi="Verdana" w:cs="Cambria"/>
          <w:sz w:val="20"/>
          <w:szCs w:val="20"/>
          <w:lang w:val="en-US"/>
        </w:rPr>
        <w:t xml:space="preserve"> </w:t>
      </w:r>
      <w:r>
        <w:rPr>
          <w:rStyle w:val="WW-DefaultParagraphFont1"/>
          <w:rFonts w:ascii="Verdana" w:eastAsia="Cambria" w:hAnsi="Verdana" w:cs="Cambria"/>
          <w:sz w:val="20"/>
          <w:szCs w:val="20"/>
        </w:rPr>
        <w:t>към основен пакет</w:t>
      </w:r>
      <w:r w:rsidR="00E000B8" w:rsidRPr="00197060">
        <w:rPr>
          <w:rStyle w:val="WW-DefaultParagraphFont1"/>
          <w:rFonts w:ascii="Verdana" w:eastAsia="Cambria" w:hAnsi="Verdana" w:cs="Cambria"/>
          <w:sz w:val="20"/>
          <w:szCs w:val="20"/>
        </w:rPr>
        <w:t xml:space="preserve"> на турист</w:t>
      </w:r>
    </w:p>
    <w:p w:rsidR="00197060" w:rsidRPr="00197060" w:rsidRDefault="00197060" w:rsidP="00197060">
      <w:pPr>
        <w:pStyle w:val="NormalWeb"/>
        <w:numPr>
          <w:ilvl w:val="0"/>
          <w:numId w:val="28"/>
        </w:numPr>
        <w:rPr>
          <w:lang w:eastAsia="en-US"/>
        </w:rPr>
      </w:pPr>
      <w:r w:rsidRPr="00197060">
        <w:rPr>
          <w:rFonts w:ascii="Verdana" w:hAnsi="Verdana"/>
          <w:sz w:val="20"/>
          <w:szCs w:val="20"/>
        </w:rPr>
        <w:t>Арабска приказка</w:t>
      </w:r>
      <w:r w:rsidR="00AB46B2">
        <w:rPr>
          <w:rFonts w:ascii="Verdana" w:hAnsi="Verdana"/>
          <w:sz w:val="20"/>
          <w:szCs w:val="20"/>
        </w:rPr>
        <w:t xml:space="preserve"> (Тур на старата част на </w:t>
      </w:r>
      <w:r>
        <w:rPr>
          <w:rFonts w:ascii="Verdana" w:hAnsi="Verdana"/>
          <w:sz w:val="20"/>
          <w:szCs w:val="20"/>
        </w:rPr>
        <w:t>Дубай) с водач на български език. Свободно време на пазарите, обяд в традиционен ресторант и БОНУС посещение на традиционна местна къща и чаша арабско кафе - 105</w:t>
      </w:r>
      <w:r w:rsidRPr="00197060">
        <w:rPr>
          <w:rFonts w:ascii="Verdana" w:hAnsi="Verdana"/>
          <w:sz w:val="20"/>
          <w:szCs w:val="20"/>
        </w:rPr>
        <w:t xml:space="preserve"> лв. за възрастен и 95 лв. за дете</w:t>
      </w:r>
      <w:r>
        <w:rPr>
          <w:rFonts w:ascii="Verdana" w:hAnsi="Verdana"/>
          <w:sz w:val="20"/>
          <w:szCs w:val="20"/>
        </w:rPr>
        <w:t xml:space="preserve"> до 12 год. </w:t>
      </w:r>
    </w:p>
    <w:p w:rsidR="00197060" w:rsidRPr="00197060" w:rsidRDefault="00197060" w:rsidP="00197060">
      <w:pPr>
        <w:pStyle w:val="NormalWeb"/>
        <w:numPr>
          <w:ilvl w:val="0"/>
          <w:numId w:val="28"/>
        </w:numPr>
        <w:rPr>
          <w:lang w:eastAsia="en-US"/>
        </w:rPr>
      </w:pPr>
      <w:r w:rsidRPr="00197060">
        <w:rPr>
          <w:rFonts w:ascii="Verdana" w:hAnsi="Verdana"/>
          <w:sz w:val="20"/>
          <w:szCs w:val="20"/>
        </w:rPr>
        <w:t>Незабравимо преживяване на на</w:t>
      </w:r>
      <w:bookmarkStart w:id="0" w:name="_GoBack"/>
      <w:bookmarkEnd w:id="0"/>
      <w:r w:rsidRPr="00197060">
        <w:rPr>
          <w:rFonts w:ascii="Verdana" w:hAnsi="Verdana"/>
          <w:sz w:val="20"/>
          <w:szCs w:val="20"/>
        </w:rPr>
        <w:t>й-голямото Виенско колело в света Ain Dubai. Т</w:t>
      </w:r>
      <w:r>
        <w:rPr>
          <w:rFonts w:ascii="Verdana" w:hAnsi="Verdana"/>
          <w:sz w:val="20"/>
          <w:szCs w:val="20"/>
        </w:rPr>
        <w:t>р</w:t>
      </w:r>
      <w:r w:rsidR="003E148C">
        <w:rPr>
          <w:rFonts w:ascii="Verdana" w:hAnsi="Verdana"/>
          <w:sz w:val="20"/>
          <w:szCs w:val="20"/>
        </w:rPr>
        <w:t>ансферът е </w:t>
      </w:r>
      <w:r>
        <w:rPr>
          <w:rFonts w:ascii="Verdana" w:hAnsi="Verdana"/>
          <w:sz w:val="20"/>
          <w:szCs w:val="20"/>
        </w:rPr>
        <w:t>еднопосочен на отиване (отлично място за разходка и вечеря) – 88 лв. за в</w:t>
      </w:r>
      <w:r w:rsidR="008254AB">
        <w:rPr>
          <w:rFonts w:ascii="Verdana" w:hAnsi="Verdana"/>
          <w:sz w:val="20"/>
          <w:szCs w:val="20"/>
        </w:rPr>
        <w:t xml:space="preserve">ъзрастен и 80 лв. за дете до 11 </w:t>
      </w:r>
      <w:r>
        <w:rPr>
          <w:rFonts w:ascii="Verdana" w:hAnsi="Verdana"/>
          <w:sz w:val="20"/>
          <w:szCs w:val="20"/>
        </w:rPr>
        <w:t xml:space="preserve">год. </w:t>
      </w:r>
    </w:p>
    <w:p w:rsidR="00197060" w:rsidRDefault="00197060" w:rsidP="00197060">
      <w:pPr>
        <w:pStyle w:val="NormalWeb"/>
        <w:numPr>
          <w:ilvl w:val="0"/>
          <w:numId w:val="28"/>
        </w:numPr>
        <w:rPr>
          <w:lang w:eastAsia="en-US"/>
        </w:rPr>
      </w:pPr>
      <w:r w:rsidRPr="00197060">
        <w:rPr>
          <w:rFonts w:ascii="Verdana" w:hAnsi="Verdana"/>
          <w:sz w:val="20"/>
          <w:szCs w:val="20"/>
        </w:rPr>
        <w:t>Круиз с луксозна яхта по Дубай Марина</w:t>
      </w:r>
      <w:r>
        <w:rPr>
          <w:rFonts w:ascii="Verdana" w:hAnsi="Verdana"/>
          <w:sz w:val="20"/>
          <w:szCs w:val="20"/>
        </w:rPr>
        <w:t xml:space="preserve"> с трансфери и вечеря. Цената подлежи на потвърждение -  135 лв. за възрастен</w:t>
      </w:r>
    </w:p>
    <w:p w:rsidR="00197060" w:rsidRPr="0049510B" w:rsidRDefault="00197060" w:rsidP="00485EC2">
      <w:pPr>
        <w:pStyle w:val="NormalWeb"/>
        <w:numPr>
          <w:ilvl w:val="0"/>
          <w:numId w:val="28"/>
        </w:numPr>
        <w:rPr>
          <w:lang w:eastAsia="en-US"/>
        </w:rPr>
      </w:pPr>
      <w:r w:rsidRPr="0049510B">
        <w:rPr>
          <w:rFonts w:ascii="Verdana" w:hAnsi="Verdana"/>
          <w:sz w:val="20"/>
          <w:szCs w:val="20"/>
        </w:rPr>
        <w:t>Посещение на Miracl</w:t>
      </w:r>
      <w:r w:rsidR="003E148C">
        <w:rPr>
          <w:rFonts w:ascii="Verdana" w:hAnsi="Verdana"/>
          <w:sz w:val="20"/>
          <w:szCs w:val="20"/>
        </w:rPr>
        <w:t xml:space="preserve">e Garden с включени билет, </w:t>
      </w:r>
      <w:r w:rsidRPr="0049510B">
        <w:rPr>
          <w:rFonts w:ascii="Verdana" w:hAnsi="Verdana"/>
          <w:sz w:val="20"/>
          <w:szCs w:val="20"/>
        </w:rPr>
        <w:t xml:space="preserve">трансфери и екскурзовод на български език </w:t>
      </w:r>
      <w:r w:rsidR="0049510B" w:rsidRPr="0049510B">
        <w:rPr>
          <w:rFonts w:ascii="Verdana" w:hAnsi="Verdana"/>
          <w:sz w:val="20"/>
          <w:szCs w:val="20"/>
        </w:rPr>
        <w:t>–</w:t>
      </w:r>
      <w:r w:rsidRPr="0049510B">
        <w:rPr>
          <w:rFonts w:ascii="Verdana" w:hAnsi="Verdana"/>
          <w:sz w:val="20"/>
          <w:szCs w:val="20"/>
        </w:rPr>
        <w:t xml:space="preserve"> </w:t>
      </w:r>
      <w:r w:rsidR="0049510B" w:rsidRPr="0049510B">
        <w:rPr>
          <w:rFonts w:ascii="Verdana" w:hAnsi="Verdana"/>
          <w:sz w:val="20"/>
          <w:szCs w:val="20"/>
        </w:rPr>
        <w:t>80 лв. цена за възра</w:t>
      </w:r>
      <w:r w:rsidR="008254AB">
        <w:rPr>
          <w:rFonts w:ascii="Verdana" w:hAnsi="Verdana"/>
          <w:sz w:val="20"/>
          <w:szCs w:val="20"/>
        </w:rPr>
        <w:t>стен и 70 лв. цена за дете до 11</w:t>
      </w:r>
      <w:r w:rsidR="0049510B" w:rsidRPr="0049510B">
        <w:rPr>
          <w:rFonts w:ascii="Verdana" w:hAnsi="Verdana"/>
          <w:sz w:val="20"/>
          <w:szCs w:val="20"/>
        </w:rPr>
        <w:t xml:space="preserve"> год. </w:t>
      </w:r>
      <w:r w:rsidRPr="0049510B">
        <w:rPr>
          <w:rFonts w:ascii="Verdana" w:hAnsi="Verdana"/>
          <w:sz w:val="20"/>
          <w:szCs w:val="20"/>
        </w:rPr>
        <w:t xml:space="preserve"> </w:t>
      </w:r>
    </w:p>
    <w:p w:rsidR="00197060" w:rsidRPr="0049510B" w:rsidRDefault="0049510B" w:rsidP="00197060">
      <w:pPr>
        <w:pStyle w:val="NormalWeb"/>
        <w:numPr>
          <w:ilvl w:val="0"/>
          <w:numId w:val="28"/>
        </w:numPr>
        <w:rPr>
          <w:lang w:eastAsia="en-US"/>
        </w:rPr>
      </w:pPr>
      <w:r w:rsidRPr="0049510B">
        <w:rPr>
          <w:rFonts w:ascii="Verdana" w:hAnsi="Verdana"/>
          <w:sz w:val="20"/>
          <w:szCs w:val="20"/>
        </w:rPr>
        <w:t xml:space="preserve">Сафари в пустинята </w:t>
      </w:r>
      <w:r>
        <w:rPr>
          <w:rFonts w:ascii="Verdana" w:hAnsi="Verdana"/>
          <w:sz w:val="20"/>
          <w:szCs w:val="20"/>
          <w:u w:val="single"/>
        </w:rPr>
        <w:t>с</w:t>
      </w:r>
      <w:r>
        <w:rPr>
          <w:rFonts w:ascii="Verdana" w:hAnsi="Verdana"/>
          <w:sz w:val="20"/>
          <w:szCs w:val="20"/>
        </w:rPr>
        <w:t xml:space="preserve"> включен трансфер и вечеря – 105 лв. за </w:t>
      </w:r>
      <w:r w:rsidR="008254AB">
        <w:rPr>
          <w:rFonts w:ascii="Verdana" w:hAnsi="Verdana"/>
          <w:sz w:val="20"/>
          <w:szCs w:val="20"/>
        </w:rPr>
        <w:t>възрастен и 95 лв. за дете до 11</w:t>
      </w:r>
      <w:r>
        <w:rPr>
          <w:rFonts w:ascii="Verdana" w:hAnsi="Verdana"/>
          <w:sz w:val="20"/>
          <w:szCs w:val="20"/>
        </w:rPr>
        <w:t xml:space="preserve"> год. </w:t>
      </w:r>
    </w:p>
    <w:p w:rsidR="0049510B" w:rsidRPr="0049510B" w:rsidRDefault="0049510B" w:rsidP="0049510B">
      <w:pPr>
        <w:pStyle w:val="NormalWeb"/>
        <w:numPr>
          <w:ilvl w:val="0"/>
          <w:numId w:val="28"/>
        </w:numPr>
        <w:rPr>
          <w:lang w:eastAsia="en-US"/>
        </w:rPr>
      </w:pPr>
      <w:r>
        <w:rPr>
          <w:rFonts w:ascii="Verdana" w:hAnsi="Verdana"/>
          <w:sz w:val="20"/>
          <w:szCs w:val="20"/>
        </w:rPr>
        <w:t>Обиколка на Палмата с включено посещение на “The View” (едно от най – атрактивни</w:t>
      </w:r>
      <w:r w:rsidR="00BB07DF">
        <w:rPr>
          <w:rFonts w:ascii="Verdana" w:hAnsi="Verdana"/>
          <w:sz w:val="20"/>
          <w:szCs w:val="20"/>
        </w:rPr>
        <w:t xml:space="preserve">те места към момента в Дубай) </w:t>
      </w:r>
      <w:r>
        <w:rPr>
          <w:rFonts w:ascii="Verdana" w:hAnsi="Verdana"/>
          <w:sz w:val="20"/>
          <w:szCs w:val="20"/>
        </w:rPr>
        <w:t>– 122 лв. за в</w:t>
      </w:r>
      <w:r w:rsidR="008254AB">
        <w:rPr>
          <w:rFonts w:ascii="Verdana" w:hAnsi="Verdana"/>
          <w:sz w:val="20"/>
          <w:szCs w:val="20"/>
        </w:rPr>
        <w:t>ъзрастен и 115 лв. за дете до 11</w:t>
      </w:r>
      <w:r>
        <w:rPr>
          <w:rFonts w:ascii="Verdana" w:hAnsi="Verdana"/>
          <w:sz w:val="20"/>
          <w:szCs w:val="20"/>
        </w:rPr>
        <w:t xml:space="preserve"> год.</w:t>
      </w:r>
      <w:r>
        <w:rPr>
          <w:lang w:eastAsia="en-US"/>
        </w:rPr>
        <w:t xml:space="preserve"> </w:t>
      </w:r>
      <w:r>
        <w:rPr>
          <w:lang w:val="en-US" w:eastAsia="en-US"/>
        </w:rPr>
        <w:t>(</w:t>
      </w:r>
      <w:r w:rsidRPr="0049510B">
        <w:rPr>
          <w:rFonts w:ascii="Verdana" w:hAnsi="Verdana"/>
          <w:sz w:val="20"/>
          <w:szCs w:val="20"/>
        </w:rPr>
        <w:t>По</w:t>
      </w:r>
      <w:r>
        <w:rPr>
          <w:rFonts w:ascii="Verdana" w:hAnsi="Verdana"/>
          <w:sz w:val="20"/>
          <w:szCs w:val="20"/>
        </w:rPr>
        <w:t xml:space="preserve"> желание посещение на аквариума заплаща се отделен вход 62 лв. на турист</w:t>
      </w:r>
      <w:r w:rsidRPr="0049510B">
        <w:rPr>
          <w:rFonts w:ascii="Verdana" w:hAnsi="Verdana"/>
          <w:sz w:val="20"/>
          <w:szCs w:val="20"/>
        </w:rPr>
        <w:t xml:space="preserve">). </w:t>
      </w:r>
    </w:p>
    <w:p w:rsidR="0049510B" w:rsidRDefault="0049510B" w:rsidP="0049510B">
      <w:pPr>
        <w:pStyle w:val="NormalWeb"/>
        <w:numPr>
          <w:ilvl w:val="0"/>
          <w:numId w:val="28"/>
        </w:numPr>
        <w:rPr>
          <w:lang w:eastAsia="en-US"/>
        </w:rPr>
      </w:pPr>
      <w:r>
        <w:rPr>
          <w:rFonts w:ascii="Verdana" w:hAnsi="Verdana"/>
          <w:sz w:val="20"/>
          <w:szCs w:val="20"/>
        </w:rPr>
        <w:t xml:space="preserve">Вечеря в The Pointe в ресторант с гледка към най-големите </w:t>
      </w:r>
      <w:r w:rsidR="003E148C">
        <w:rPr>
          <w:rFonts w:ascii="Verdana" w:hAnsi="Verdana"/>
          <w:sz w:val="20"/>
          <w:szCs w:val="20"/>
        </w:rPr>
        <w:t>фонтани в света, без трансфери </w:t>
      </w:r>
      <w:r>
        <w:rPr>
          <w:rFonts w:ascii="Verdana" w:hAnsi="Verdana"/>
          <w:sz w:val="20"/>
          <w:szCs w:val="20"/>
        </w:rPr>
        <w:t>- 70 лв. на турист</w:t>
      </w:r>
    </w:p>
    <w:p w:rsidR="0049510B" w:rsidRPr="0049510B" w:rsidRDefault="0049510B" w:rsidP="0049510B">
      <w:pPr>
        <w:pStyle w:val="NormalWeb"/>
        <w:numPr>
          <w:ilvl w:val="0"/>
          <w:numId w:val="28"/>
        </w:numPr>
        <w:rPr>
          <w:lang w:eastAsia="en-US"/>
        </w:rPr>
      </w:pPr>
      <w:r w:rsidRPr="0049510B">
        <w:rPr>
          <w:rFonts w:ascii="Verdana" w:hAnsi="Verdana"/>
          <w:sz w:val="20"/>
          <w:szCs w:val="20"/>
        </w:rPr>
        <w:t>Посещение на Глобъл Вил</w:t>
      </w:r>
      <w:r w:rsidR="00BF7BED">
        <w:rPr>
          <w:rFonts w:ascii="Verdana" w:hAnsi="Verdana"/>
          <w:sz w:val="20"/>
          <w:szCs w:val="20"/>
        </w:rPr>
        <w:t>и</w:t>
      </w:r>
      <w:r w:rsidRPr="0049510B">
        <w:rPr>
          <w:rFonts w:ascii="Verdana" w:hAnsi="Verdana"/>
          <w:sz w:val="20"/>
          <w:szCs w:val="20"/>
        </w:rPr>
        <w:t>дж</w:t>
      </w:r>
      <w:r w:rsidRPr="005E13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89 лв. н</w:t>
      </w:r>
      <w:r w:rsidR="004846DE">
        <w:rPr>
          <w:rFonts w:ascii="Verdana" w:hAnsi="Verdana"/>
          <w:sz w:val="20"/>
          <w:szCs w:val="20"/>
        </w:rPr>
        <w:t>а турист при минимум 10 туриста.</w:t>
      </w:r>
    </w:p>
    <w:p w:rsidR="00736096" w:rsidRDefault="00736096" w:rsidP="00736096">
      <w:pPr>
        <w:pStyle w:val="Standard"/>
        <w:tabs>
          <w:tab w:val="left" w:pos="570"/>
        </w:tabs>
        <w:spacing w:line="240" w:lineRule="auto"/>
        <w:jc w:val="both"/>
        <w:rPr>
          <w:rFonts w:ascii="Verdana" w:hAnsi="Verdana"/>
          <w:b/>
          <w:i/>
          <w:sz w:val="20"/>
        </w:rPr>
      </w:pPr>
    </w:p>
    <w:p w:rsidR="00FF7398" w:rsidRDefault="001A5AB4" w:rsidP="00736096">
      <w:pPr>
        <w:pStyle w:val="Standard"/>
        <w:tabs>
          <w:tab w:val="left" w:pos="570"/>
        </w:tabs>
        <w:spacing w:line="240" w:lineRule="auto"/>
        <w:jc w:val="both"/>
        <w:rPr>
          <w:rFonts w:ascii="Verdana" w:hAnsi="Verdana"/>
          <w:sz w:val="20"/>
        </w:rPr>
      </w:pPr>
      <w:r w:rsidRPr="003E308A">
        <w:rPr>
          <w:rFonts w:ascii="Verdana" w:hAnsi="Verdana"/>
          <w:b/>
          <w:iCs/>
          <w:color w:val="833C0B"/>
          <w:sz w:val="20"/>
          <w:u w:val="single"/>
        </w:rPr>
        <w:t>Начин на плащане</w:t>
      </w:r>
      <w:r w:rsidRPr="003E308A">
        <w:rPr>
          <w:rFonts w:ascii="Verdana" w:hAnsi="Verdana"/>
          <w:iCs/>
          <w:color w:val="833C0B"/>
          <w:sz w:val="20"/>
        </w:rPr>
        <w:t>:</w:t>
      </w:r>
      <w:r w:rsidRPr="00736096">
        <w:rPr>
          <w:rFonts w:ascii="Verdana" w:hAnsi="Verdana"/>
          <w:iCs/>
          <w:color w:val="C00000"/>
          <w:sz w:val="20"/>
        </w:rPr>
        <w:t xml:space="preserve"> </w:t>
      </w:r>
      <w:r w:rsidR="009324E6" w:rsidRPr="00736096">
        <w:rPr>
          <w:rFonts w:ascii="Verdana" w:hAnsi="Verdana"/>
          <w:iCs/>
          <w:color w:val="000000"/>
          <w:sz w:val="20"/>
        </w:rPr>
        <w:t>депозит -</w:t>
      </w:r>
      <w:r w:rsidR="009324E6" w:rsidRPr="00736096">
        <w:rPr>
          <w:rFonts w:ascii="Verdana" w:hAnsi="Verdana"/>
          <w:iCs/>
          <w:color w:val="FF9900"/>
          <w:sz w:val="20"/>
        </w:rPr>
        <w:t xml:space="preserve"> </w:t>
      </w:r>
      <w:r w:rsidR="00C03BC4">
        <w:rPr>
          <w:rFonts w:ascii="Verdana" w:hAnsi="Verdana"/>
          <w:sz w:val="20"/>
          <w:lang w:val="en-US"/>
        </w:rPr>
        <w:t>3</w:t>
      </w:r>
      <w:r w:rsidR="009324E6" w:rsidRPr="00736096">
        <w:rPr>
          <w:rFonts w:ascii="Verdana" w:hAnsi="Verdana"/>
          <w:sz w:val="20"/>
          <w:lang w:val="en-US"/>
        </w:rPr>
        <w:t xml:space="preserve">00 </w:t>
      </w:r>
      <w:r w:rsidR="009324E6" w:rsidRPr="00736096">
        <w:rPr>
          <w:rFonts w:ascii="Verdana" w:hAnsi="Verdana"/>
          <w:sz w:val="20"/>
        </w:rPr>
        <w:t xml:space="preserve">лв., </w:t>
      </w:r>
      <w:r w:rsidR="003B1B0E">
        <w:rPr>
          <w:rFonts w:ascii="Verdana" w:hAnsi="Verdana"/>
          <w:sz w:val="20"/>
        </w:rPr>
        <w:t>доплащане – до 4</w:t>
      </w:r>
      <w:r w:rsidR="00FF7398">
        <w:rPr>
          <w:rFonts w:ascii="Verdana" w:hAnsi="Verdana"/>
          <w:sz w:val="20"/>
        </w:rPr>
        <w:t>0 дни преди отпътуване</w:t>
      </w:r>
      <w:r w:rsidR="00701E44">
        <w:rPr>
          <w:rFonts w:ascii="Verdana" w:hAnsi="Verdana"/>
          <w:sz w:val="20"/>
        </w:rPr>
        <w:t>.</w:t>
      </w:r>
    </w:p>
    <w:p w:rsidR="001D769A" w:rsidRPr="00FF7398" w:rsidRDefault="001D769A" w:rsidP="001D769A">
      <w:pPr>
        <w:rPr>
          <w:rFonts w:ascii="Verdana" w:hAnsi="Verdana" w:cs="Arial"/>
          <w:bCs/>
          <w:iCs/>
          <w:color w:val="000000"/>
          <w:sz w:val="20"/>
          <w:szCs w:val="20"/>
        </w:rPr>
      </w:pPr>
      <w:r w:rsidRPr="003E308A">
        <w:rPr>
          <w:rFonts w:ascii="Verdana" w:hAnsi="Verdana" w:cs="Arial"/>
          <w:b/>
          <w:bCs/>
          <w:iCs/>
          <w:color w:val="833C0B"/>
          <w:sz w:val="20"/>
          <w:szCs w:val="20"/>
          <w:u w:val="single"/>
        </w:rPr>
        <w:t xml:space="preserve">Минимален брой за осъществяване на екскурзията: </w:t>
      </w:r>
      <w:r w:rsidR="002915AE">
        <w:rPr>
          <w:rFonts w:ascii="Verdana" w:hAnsi="Verdana" w:cs="Arial"/>
          <w:b/>
          <w:bCs/>
          <w:iCs/>
          <w:color w:val="833C0B"/>
          <w:sz w:val="20"/>
          <w:szCs w:val="20"/>
          <w:u w:val="single"/>
        </w:rPr>
        <w:t xml:space="preserve"> </w:t>
      </w:r>
      <w:r w:rsidR="003B1B0E">
        <w:rPr>
          <w:rFonts w:ascii="Verdana" w:hAnsi="Verdana" w:cs="Arial"/>
          <w:bCs/>
          <w:iCs/>
          <w:color w:val="000000"/>
          <w:sz w:val="20"/>
          <w:szCs w:val="20"/>
        </w:rPr>
        <w:t>12</w:t>
      </w:r>
      <w:r w:rsidR="00DF6807" w:rsidRPr="00FF7398">
        <w:rPr>
          <w:rFonts w:ascii="Verdana" w:hAnsi="Verdana" w:cs="Arial"/>
          <w:bCs/>
          <w:iCs/>
          <w:color w:val="000000"/>
          <w:sz w:val="20"/>
          <w:szCs w:val="20"/>
        </w:rPr>
        <w:t xml:space="preserve"> </w:t>
      </w:r>
      <w:r w:rsidRPr="00FF7398">
        <w:rPr>
          <w:rFonts w:ascii="Verdana" w:hAnsi="Verdana" w:cs="Arial"/>
          <w:bCs/>
          <w:iCs/>
          <w:color w:val="000000"/>
          <w:sz w:val="20"/>
          <w:szCs w:val="20"/>
        </w:rPr>
        <w:t>туристи</w:t>
      </w:r>
    </w:p>
    <w:p w:rsidR="00FF7398" w:rsidRPr="00FF7398" w:rsidRDefault="00FF7398" w:rsidP="00FF7398">
      <w:pPr>
        <w:widowControl w:val="0"/>
        <w:tabs>
          <w:tab w:val="left" w:pos="525"/>
        </w:tabs>
        <w:suppressAutoHyphens/>
        <w:autoSpaceDN w:val="0"/>
        <w:spacing w:line="255" w:lineRule="exact"/>
        <w:textAlignment w:val="baseline"/>
        <w:rPr>
          <w:rFonts w:ascii="Verdana" w:hAnsi="Verdana"/>
          <w:sz w:val="20"/>
          <w:szCs w:val="20"/>
        </w:rPr>
      </w:pPr>
      <w:r w:rsidRPr="003E308A">
        <w:rPr>
          <w:rStyle w:val="DefaultParagraphFont1"/>
          <w:rFonts w:ascii="Verdana" w:hAnsi="Verdana" w:cs="Cambria"/>
          <w:b/>
          <w:color w:val="833C0B"/>
          <w:kern w:val="3"/>
          <w:sz w:val="20"/>
          <w:szCs w:val="20"/>
          <w:u w:val="single"/>
        </w:rPr>
        <w:t>Срок за уведомяване при недостигнат мин. брой туристи</w:t>
      </w:r>
      <w:r w:rsidRPr="003E308A">
        <w:rPr>
          <w:rStyle w:val="DefaultParagraphFont1"/>
          <w:rFonts w:ascii="Verdana" w:hAnsi="Verdana" w:cs="Cambria"/>
          <w:b/>
          <w:color w:val="833C0B"/>
          <w:kern w:val="3"/>
          <w:sz w:val="20"/>
          <w:szCs w:val="20"/>
        </w:rPr>
        <w:t xml:space="preserve"> </w:t>
      </w:r>
      <w:r w:rsidRPr="00FF7398">
        <w:rPr>
          <w:rStyle w:val="DefaultParagraphFont1"/>
          <w:rFonts w:ascii="Verdana" w:hAnsi="Verdana" w:cs="Cambria"/>
          <w:color w:val="000000"/>
          <w:kern w:val="3"/>
          <w:sz w:val="20"/>
          <w:szCs w:val="20"/>
        </w:rPr>
        <w:t xml:space="preserve">– до 20 дни преди тръгване.  </w:t>
      </w:r>
    </w:p>
    <w:p w:rsidR="00FF7398" w:rsidRPr="00FF7398" w:rsidRDefault="00FF7398" w:rsidP="00FF7398">
      <w:pPr>
        <w:widowControl w:val="0"/>
        <w:tabs>
          <w:tab w:val="left" w:pos="525"/>
        </w:tabs>
        <w:suppressAutoHyphens/>
        <w:autoSpaceDN w:val="0"/>
        <w:spacing w:line="255" w:lineRule="exact"/>
        <w:textAlignment w:val="baseline"/>
        <w:rPr>
          <w:rFonts w:ascii="Verdana" w:hAnsi="Verdana"/>
          <w:color w:val="C00000"/>
          <w:sz w:val="20"/>
          <w:szCs w:val="20"/>
          <w:u w:val="single"/>
        </w:rPr>
      </w:pPr>
      <w:r w:rsidRPr="003E308A">
        <w:rPr>
          <w:rStyle w:val="DefaultParagraphFont1"/>
          <w:rFonts w:ascii="Verdana" w:hAnsi="Verdana" w:cs="Cambria"/>
          <w:b/>
          <w:bCs/>
          <w:color w:val="833C0B"/>
          <w:spacing w:val="-4"/>
          <w:sz w:val="20"/>
          <w:szCs w:val="20"/>
          <w:u w:val="single"/>
          <w:lang w:eastAsia="ar-SA"/>
        </w:rPr>
        <w:t xml:space="preserve">Визов режим: </w:t>
      </w:r>
      <w:r w:rsidRPr="00FF7398">
        <w:rPr>
          <w:rStyle w:val="DefaultParagraphFont1"/>
          <w:rFonts w:ascii="Verdana" w:hAnsi="Verdana" w:cs="Cambria"/>
          <w:color w:val="000000"/>
          <w:spacing w:val="-4"/>
          <w:sz w:val="20"/>
          <w:szCs w:val="20"/>
          <w:lang w:eastAsia="ar-SA"/>
        </w:rPr>
        <w:t>българските граждани не се нуждаят от виза.</w:t>
      </w:r>
    </w:p>
    <w:p w:rsidR="00701E44" w:rsidRDefault="00701E44" w:rsidP="00FF7398">
      <w:pPr>
        <w:tabs>
          <w:tab w:val="left" w:pos="525"/>
        </w:tabs>
        <w:spacing w:line="255" w:lineRule="exact"/>
        <w:ind w:left="270" w:hanging="270"/>
        <w:rPr>
          <w:rStyle w:val="DefaultParagraphFont1"/>
          <w:rFonts w:ascii="Verdana" w:hAnsi="Verdana" w:cs="Cambria"/>
          <w:b/>
          <w:bCs/>
          <w:color w:val="833C0B"/>
          <w:spacing w:val="-4"/>
          <w:sz w:val="20"/>
          <w:szCs w:val="20"/>
          <w:u w:val="single"/>
          <w:lang w:eastAsia="ar-SA"/>
        </w:rPr>
      </w:pPr>
    </w:p>
    <w:p w:rsidR="00FF7398" w:rsidRPr="003E308A" w:rsidRDefault="00FF7398" w:rsidP="00FF7398">
      <w:pPr>
        <w:tabs>
          <w:tab w:val="left" w:pos="525"/>
        </w:tabs>
        <w:spacing w:line="255" w:lineRule="exact"/>
        <w:ind w:left="270" w:hanging="270"/>
        <w:rPr>
          <w:rFonts w:ascii="Verdana" w:hAnsi="Verdana"/>
          <w:color w:val="833C0B"/>
          <w:sz w:val="20"/>
          <w:szCs w:val="20"/>
          <w:u w:val="single"/>
        </w:rPr>
      </w:pPr>
      <w:r w:rsidRPr="003E308A">
        <w:rPr>
          <w:rStyle w:val="DefaultParagraphFont1"/>
          <w:rFonts w:ascii="Verdana" w:hAnsi="Verdana" w:cs="Cambria"/>
          <w:b/>
          <w:bCs/>
          <w:color w:val="833C0B"/>
          <w:spacing w:val="-4"/>
          <w:sz w:val="20"/>
          <w:szCs w:val="20"/>
          <w:u w:val="single"/>
          <w:lang w:eastAsia="ar-SA"/>
        </w:rPr>
        <w:t>Медицински и здравни изисквания:</w:t>
      </w:r>
    </w:p>
    <w:p w:rsidR="00FF7398" w:rsidRPr="00FF7398" w:rsidRDefault="00FF7398" w:rsidP="00FF7398">
      <w:pPr>
        <w:widowControl w:val="0"/>
        <w:numPr>
          <w:ilvl w:val="0"/>
          <w:numId w:val="26"/>
        </w:numPr>
        <w:tabs>
          <w:tab w:val="left" w:pos="525"/>
        </w:tabs>
        <w:suppressAutoHyphens/>
        <w:autoSpaceDN w:val="0"/>
        <w:spacing w:line="255" w:lineRule="exact"/>
        <w:ind w:left="270" w:hanging="150"/>
        <w:textAlignment w:val="baseline"/>
        <w:rPr>
          <w:rFonts w:ascii="Verdana" w:hAnsi="Verdana"/>
          <w:sz w:val="20"/>
          <w:szCs w:val="20"/>
        </w:rPr>
      </w:pPr>
      <w:r w:rsidRPr="00FF7398">
        <w:rPr>
          <w:rStyle w:val="DefaultParagraphFont1"/>
          <w:rFonts w:ascii="Verdana" w:hAnsi="Verdana" w:cs="Cambria"/>
          <w:color w:val="000000"/>
          <w:sz w:val="20"/>
          <w:szCs w:val="20"/>
        </w:rPr>
        <w:t xml:space="preserve">Пътуването е без задължителни имунизации; за медицинските изисквания и/или препоръки за </w:t>
      </w:r>
      <w:r w:rsidRPr="00FF7398">
        <w:rPr>
          <w:rStyle w:val="DefaultParagraphFont1"/>
          <w:rFonts w:ascii="Verdana" w:hAnsi="Verdana" w:cs="Cambria"/>
          <w:color w:val="000000"/>
          <w:sz w:val="20"/>
          <w:szCs w:val="20"/>
          <w:lang w:val="en-US"/>
        </w:rPr>
        <w:t>Covid</w:t>
      </w:r>
      <w:r w:rsidRPr="00FF7398">
        <w:rPr>
          <w:rStyle w:val="DefaultParagraphFont1"/>
          <w:rFonts w:ascii="Verdana" w:hAnsi="Verdana" w:cs="Cambria"/>
          <w:color w:val="000000"/>
          <w:sz w:val="20"/>
          <w:szCs w:val="20"/>
        </w:rPr>
        <w:t>-19 щ</w:t>
      </w:r>
      <w:r w:rsidR="002A0384">
        <w:rPr>
          <w:rStyle w:val="DefaultParagraphFont1"/>
          <w:rFonts w:ascii="Verdana" w:hAnsi="Verdana" w:cs="Cambria"/>
          <w:color w:val="000000"/>
          <w:sz w:val="20"/>
          <w:szCs w:val="20"/>
        </w:rPr>
        <w:t>е бъдете допълнително уведомени</w:t>
      </w:r>
    </w:p>
    <w:p w:rsidR="00FF7398" w:rsidRPr="002915AE" w:rsidRDefault="00FF7398" w:rsidP="002915AE">
      <w:pPr>
        <w:widowControl w:val="0"/>
        <w:tabs>
          <w:tab w:val="left" w:pos="525"/>
        </w:tabs>
        <w:suppressAutoHyphens/>
        <w:autoSpaceDN w:val="0"/>
        <w:spacing w:line="255" w:lineRule="exact"/>
        <w:ind w:left="270"/>
        <w:textAlignment w:val="baseline"/>
        <w:rPr>
          <w:rFonts w:ascii="Verdana" w:hAnsi="Verdana"/>
          <w:sz w:val="20"/>
          <w:szCs w:val="20"/>
        </w:rPr>
      </w:pPr>
      <w:r w:rsidRPr="00FF7398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>.</w:t>
      </w:r>
      <w:r w:rsidR="002915AE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 xml:space="preserve"> </w:t>
      </w:r>
    </w:p>
    <w:p w:rsidR="003E308A" w:rsidRDefault="001D769A" w:rsidP="001D769A">
      <w:pPr>
        <w:ind w:right="-514"/>
        <w:rPr>
          <w:rFonts w:ascii="Verdana" w:hAnsi="Verdana" w:cs="Arial"/>
          <w:sz w:val="20"/>
          <w:szCs w:val="20"/>
        </w:rPr>
      </w:pPr>
      <w:r w:rsidRPr="003E308A">
        <w:rPr>
          <w:rFonts w:ascii="Verdana" w:hAnsi="Verdana" w:cs="Arial"/>
          <w:b/>
          <w:color w:val="833C0B"/>
          <w:sz w:val="20"/>
          <w:szCs w:val="20"/>
          <w:u w:val="single"/>
        </w:rPr>
        <w:t>Необходими документи</w:t>
      </w:r>
      <w:r w:rsidRPr="003E308A">
        <w:rPr>
          <w:rFonts w:ascii="Verdana" w:hAnsi="Verdana" w:cs="Arial"/>
          <w:b/>
          <w:color w:val="833C0B"/>
          <w:sz w:val="20"/>
          <w:szCs w:val="20"/>
        </w:rPr>
        <w:t>:</w:t>
      </w:r>
      <w:r w:rsidRPr="001D769A">
        <w:rPr>
          <w:rFonts w:ascii="Verdana" w:hAnsi="Verdana" w:cs="Arial"/>
          <w:b/>
          <w:color w:val="C0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международен паспорт с 6-месечна валидност към крайната дата на връщане. </w:t>
      </w:r>
      <w:r>
        <w:rPr>
          <w:rFonts w:ascii="Verdana" w:eastAsia="Times New Roman" w:hAnsi="Verdana"/>
          <w:sz w:val="20"/>
          <w:szCs w:val="20"/>
        </w:rPr>
        <w:t>Б</w:t>
      </w:r>
      <w:r w:rsidRPr="00EE722E">
        <w:rPr>
          <w:rFonts w:ascii="Verdana" w:eastAsia="Times New Roman" w:hAnsi="Verdana"/>
          <w:sz w:val="20"/>
          <w:szCs w:val="20"/>
        </w:rPr>
        <w:t xml:space="preserve">ългарски граждани могат да пътуват в ОАЕ без визи в рамките на 30 дни от датата на влизане в страната. Ако в паспорта Ви има валидна или изтекла виза за Израел, или печати от ГКПП на Израел, е възможно да Ви бъде отказано влизане или преминаване през страната. </w:t>
      </w:r>
      <w:r>
        <w:rPr>
          <w:rFonts w:ascii="Verdana" w:eastAsia="Times New Roman" w:hAnsi="Verdana"/>
          <w:sz w:val="20"/>
          <w:szCs w:val="20"/>
        </w:rPr>
        <w:t xml:space="preserve">Няма </w:t>
      </w:r>
      <w:r w:rsidRPr="00E4738A">
        <w:rPr>
          <w:rFonts w:ascii="Verdana" w:hAnsi="Verdana" w:cs="Arial"/>
          <w:sz w:val="20"/>
          <w:szCs w:val="20"/>
        </w:rPr>
        <w:t>мед.</w:t>
      </w:r>
      <w:r>
        <w:rPr>
          <w:rFonts w:ascii="Verdana" w:hAnsi="Verdana" w:cs="Arial"/>
          <w:sz w:val="20"/>
          <w:szCs w:val="20"/>
        </w:rPr>
        <w:t xml:space="preserve">изисквания за пътуване. </w:t>
      </w:r>
    </w:p>
    <w:p w:rsidR="001D769A" w:rsidRPr="0047687F" w:rsidRDefault="001D769A" w:rsidP="001D769A">
      <w:pPr>
        <w:ind w:right="-514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Екскурзията не </w:t>
      </w:r>
      <w:r w:rsidRPr="0047687F">
        <w:rPr>
          <w:rFonts w:ascii="Verdana" w:hAnsi="Verdana"/>
          <w:sz w:val="20"/>
          <w:szCs w:val="20"/>
        </w:rPr>
        <w:t>е подходяща за туристи с на</w:t>
      </w:r>
      <w:r>
        <w:rPr>
          <w:rFonts w:ascii="Verdana" w:hAnsi="Verdana"/>
          <w:sz w:val="20"/>
          <w:szCs w:val="20"/>
        </w:rPr>
        <w:t xml:space="preserve">малена и ограничена подвижност, </w:t>
      </w:r>
      <w:r w:rsidR="003E308A">
        <w:rPr>
          <w:rFonts w:ascii="Verdana" w:hAnsi="Verdana"/>
          <w:sz w:val="20"/>
          <w:szCs w:val="20"/>
        </w:rPr>
        <w:t xml:space="preserve">заради пешеходните обиколки, както и че </w:t>
      </w:r>
      <w:r>
        <w:rPr>
          <w:rFonts w:ascii="Verdana" w:hAnsi="Verdana"/>
          <w:sz w:val="20"/>
          <w:szCs w:val="20"/>
        </w:rPr>
        <w:t xml:space="preserve">използваните транспортни средства не притежават специално оборудване за тези цели. </w:t>
      </w:r>
    </w:p>
    <w:p w:rsidR="001D769A" w:rsidRDefault="001D769A" w:rsidP="001A5AB4">
      <w:pPr>
        <w:rPr>
          <w:rFonts w:ascii="Verdana" w:hAnsi="Verdana" w:cs="Arial"/>
          <w:b/>
          <w:bCs/>
          <w:iCs/>
          <w:color w:val="0033CC"/>
          <w:sz w:val="20"/>
          <w:szCs w:val="20"/>
          <w:u w:val="single"/>
        </w:rPr>
      </w:pPr>
    </w:p>
    <w:p w:rsidR="00FF7398" w:rsidRPr="003E308A" w:rsidRDefault="00FF7398" w:rsidP="00FF7398">
      <w:pPr>
        <w:tabs>
          <w:tab w:val="left" w:pos="525"/>
        </w:tabs>
        <w:spacing w:line="255" w:lineRule="exact"/>
        <w:ind w:left="270" w:hanging="255"/>
        <w:jc w:val="both"/>
        <w:rPr>
          <w:rFonts w:ascii="Verdana" w:hAnsi="Verdana"/>
          <w:color w:val="833C0B"/>
          <w:sz w:val="20"/>
          <w:szCs w:val="20"/>
          <w:u w:val="single"/>
        </w:rPr>
      </w:pPr>
      <w:r w:rsidRPr="003E308A">
        <w:rPr>
          <w:rStyle w:val="DefaultParagraphFont1"/>
          <w:rFonts w:ascii="Verdana" w:eastAsia="Times New Roman" w:hAnsi="Verdana" w:cs="Cambria"/>
          <w:b/>
          <w:bCs/>
          <w:color w:val="833C0B"/>
          <w:spacing w:val="-6"/>
          <w:sz w:val="20"/>
          <w:szCs w:val="20"/>
          <w:u w:val="single"/>
          <w:lang w:eastAsia="ar-SA"/>
        </w:rPr>
        <w:t>Анулации и възстановяване на суми:</w:t>
      </w:r>
    </w:p>
    <w:p w:rsidR="00FF7398" w:rsidRPr="00FF7398" w:rsidRDefault="00FF7398" w:rsidP="00FF7398">
      <w:pPr>
        <w:widowControl w:val="0"/>
        <w:numPr>
          <w:ilvl w:val="0"/>
          <w:numId w:val="25"/>
        </w:numPr>
        <w:tabs>
          <w:tab w:val="left" w:pos="486"/>
          <w:tab w:val="left" w:pos="715"/>
        </w:tabs>
        <w:suppressAutoHyphens/>
        <w:autoSpaceDN w:val="0"/>
        <w:ind w:left="329" w:hanging="143"/>
        <w:jc w:val="both"/>
        <w:textAlignment w:val="baseline"/>
        <w:rPr>
          <w:rFonts w:ascii="Verdana" w:hAnsi="Verdana"/>
          <w:sz w:val="20"/>
          <w:szCs w:val="20"/>
        </w:rPr>
      </w:pP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>При анулация на пътуването от страна на ТО, сумата се възстановява в 7-дневен срок от анулацията.</w:t>
      </w:r>
    </w:p>
    <w:p w:rsidR="00FF7398" w:rsidRPr="00FF7398" w:rsidRDefault="00FF7398" w:rsidP="00FF7398">
      <w:pPr>
        <w:widowControl w:val="0"/>
        <w:numPr>
          <w:ilvl w:val="0"/>
          <w:numId w:val="25"/>
        </w:numPr>
        <w:tabs>
          <w:tab w:val="left" w:pos="486"/>
          <w:tab w:val="left" w:pos="715"/>
        </w:tabs>
        <w:suppressAutoHyphens/>
        <w:autoSpaceDN w:val="0"/>
        <w:ind w:left="329" w:hanging="143"/>
        <w:jc w:val="both"/>
        <w:textAlignment w:val="baseline"/>
        <w:rPr>
          <w:rFonts w:ascii="Verdana" w:hAnsi="Verdana"/>
          <w:sz w:val="20"/>
          <w:szCs w:val="20"/>
        </w:rPr>
      </w:pP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При активация на полицата „Отмяна на пътуване“, включително при положителен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PCR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>тест, сумата се възстановява спрямо у</w:t>
      </w:r>
      <w:r w:rsidR="003E308A">
        <w:rPr>
          <w:rStyle w:val="DefaultParagraphFont1"/>
          <w:rFonts w:ascii="Verdana" w:hAnsi="Verdana" w:cs="Cambria"/>
          <w:spacing w:val="-6"/>
          <w:sz w:val="20"/>
          <w:szCs w:val="20"/>
        </w:rPr>
        <w:t>словията на ЗК „Лев Инс</w:t>
      </w:r>
      <w:r w:rsidR="00701E44">
        <w:rPr>
          <w:rStyle w:val="DefaultParagraphFont1"/>
          <w:rFonts w:ascii="Verdana" w:hAnsi="Verdana" w:cs="Cambria"/>
          <w:spacing w:val="-6"/>
          <w:sz w:val="20"/>
          <w:szCs w:val="20"/>
        </w:rPr>
        <w:t>“</w:t>
      </w:r>
    </w:p>
    <w:p w:rsidR="00FF7398" w:rsidRPr="00FF7398" w:rsidRDefault="00FF7398" w:rsidP="00FF7398">
      <w:pPr>
        <w:widowControl w:val="0"/>
        <w:numPr>
          <w:ilvl w:val="0"/>
          <w:numId w:val="25"/>
        </w:numPr>
        <w:tabs>
          <w:tab w:val="left" w:pos="486"/>
          <w:tab w:val="left" w:pos="715"/>
        </w:tabs>
        <w:suppressAutoHyphens/>
        <w:autoSpaceDN w:val="0"/>
        <w:ind w:left="329" w:hanging="143"/>
        <w:jc w:val="both"/>
        <w:textAlignment w:val="baseline"/>
        <w:rPr>
          <w:rFonts w:ascii="Verdana" w:hAnsi="Verdana"/>
          <w:sz w:val="20"/>
          <w:szCs w:val="20"/>
        </w:rPr>
      </w:pP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При невъзможност от пътуване, поради забрана или ограничения в следствие на епидемиологичната обстановка свързана с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Covid-19,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>заплатената сума се възстановява в пълен размер в рамките на 14 дни от датата на отпътуването.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  </w:t>
      </w:r>
      <w:r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  </w:t>
      </w:r>
    </w:p>
    <w:p w:rsidR="00FF7398" w:rsidRDefault="00FF7398" w:rsidP="001A5AB4">
      <w:pPr>
        <w:rPr>
          <w:rFonts w:ascii="Verdana" w:hAnsi="Verdana" w:cs="Arial"/>
          <w:b/>
          <w:bCs/>
          <w:iCs/>
          <w:color w:val="0033CC"/>
          <w:sz w:val="20"/>
          <w:szCs w:val="20"/>
          <w:u w:val="single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12"/>
        <w:gridCol w:w="54"/>
      </w:tblGrid>
      <w:tr w:rsidR="006E1CFA" w:rsidRPr="00EE722E" w:rsidTr="00EE722E">
        <w:trPr>
          <w:tblCellSpacing w:w="0" w:type="dxa"/>
        </w:trPr>
        <w:tc>
          <w:tcPr>
            <w:tcW w:w="0" w:type="auto"/>
          </w:tcPr>
          <w:p w:rsidR="006E1CFA" w:rsidRPr="001A5AB4" w:rsidRDefault="006E1CFA" w:rsidP="006E1C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8A">
              <w:rPr>
                <w:rFonts w:ascii="Verdana" w:hAnsi="Verdana"/>
                <w:b/>
                <w:bCs/>
                <w:color w:val="833C0B"/>
                <w:sz w:val="20"/>
                <w:szCs w:val="20"/>
                <w:u w:val="single"/>
              </w:rPr>
              <w:t>Застраховка „Отмяна на пътуване“</w:t>
            </w:r>
            <w:r w:rsidR="001A5AB4" w:rsidRPr="003E308A">
              <w:rPr>
                <w:rFonts w:ascii="Verdana" w:hAnsi="Verdana"/>
                <w:b/>
                <w:bCs/>
                <w:color w:val="833C0B"/>
                <w:sz w:val="20"/>
                <w:szCs w:val="20"/>
                <w:u w:val="single"/>
              </w:rPr>
              <w:t xml:space="preserve"> /препоръчителна/</w:t>
            </w:r>
            <w:r w:rsidRPr="003E308A">
              <w:rPr>
                <w:rFonts w:ascii="Verdana" w:hAnsi="Verdana"/>
                <w:b/>
                <w:bCs/>
                <w:color w:val="833C0B"/>
                <w:sz w:val="20"/>
                <w:szCs w:val="20"/>
                <w:u w:val="single"/>
              </w:rPr>
              <w:t>:</w:t>
            </w:r>
            <w:r w:rsidRPr="001E4F0D">
              <w:rPr>
                <w:rFonts w:ascii="Verdana" w:hAnsi="Verdana"/>
                <w:color w:val="C45911"/>
                <w:sz w:val="20"/>
                <w:szCs w:val="20"/>
              </w:rPr>
              <w:t xml:space="preserve"> </w:t>
            </w:r>
            <w:r w:rsidRPr="006E1CFA">
              <w:rPr>
                <w:rFonts w:ascii="Verdana" w:hAnsi="Verdana"/>
                <w:sz w:val="20"/>
                <w:szCs w:val="20"/>
              </w:rPr>
              <w:t xml:space="preserve"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</w:t>
            </w:r>
            <w:r w:rsidRPr="006E1CFA">
              <w:rPr>
                <w:rFonts w:ascii="Verdana" w:hAnsi="Verdana"/>
                <w:sz w:val="20"/>
                <w:szCs w:val="20"/>
              </w:rPr>
              <w:lastRenderedPageBreak/>
              <w:t>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      </w:r>
            <w:r w:rsidR="001A5AB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5AB4" w:rsidRPr="001A5AB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Застраховката „Отмяна на пътуване“ има Ковид покритие. </w:t>
            </w:r>
          </w:p>
          <w:p w:rsidR="006E1CFA" w:rsidRDefault="006E1CFA" w:rsidP="006E1CFA">
            <w:pPr>
              <w:rPr>
                <w:rFonts w:ascii="Verdana" w:hAnsi="Verdana"/>
                <w:sz w:val="20"/>
                <w:szCs w:val="20"/>
              </w:rPr>
            </w:pPr>
          </w:p>
          <w:p w:rsidR="00FF7398" w:rsidRDefault="00FF7398" w:rsidP="006E1CFA">
            <w:pPr>
              <w:rPr>
                <w:rFonts w:ascii="Verdana" w:hAnsi="Verdana"/>
                <w:sz w:val="20"/>
                <w:szCs w:val="20"/>
              </w:rPr>
            </w:pPr>
            <w:r w:rsidRPr="003E308A">
              <w:rPr>
                <w:rFonts w:ascii="Verdana" w:hAnsi="Verdana"/>
                <w:b/>
                <w:color w:val="833C0B"/>
                <w:sz w:val="20"/>
                <w:szCs w:val="20"/>
                <w:u w:val="single"/>
              </w:rPr>
              <w:t>И</w:t>
            </w:r>
            <w:r w:rsidRPr="003E308A">
              <w:rPr>
                <w:rStyle w:val="Strong"/>
                <w:rFonts w:ascii="Verdana" w:hAnsi="Verdana" w:cs="Arial"/>
                <w:color w:val="833C0B"/>
                <w:sz w:val="20"/>
                <w:szCs w:val="20"/>
                <w:u w:val="single"/>
              </w:rPr>
              <w:t>зползвани транспортни средства по програмата:</w:t>
            </w:r>
            <w:r w:rsidRPr="003E308A">
              <w:rPr>
                <w:rFonts w:ascii="Verdana" w:hAnsi="Verdana" w:cs="Arial"/>
                <w:color w:val="833C0B"/>
                <w:sz w:val="20"/>
                <w:szCs w:val="20"/>
                <w:u w:val="single"/>
              </w:rPr>
              <w:t xml:space="preserve"> </w:t>
            </w:r>
            <w:r w:rsidRPr="00584E39">
              <w:rPr>
                <w:rFonts w:ascii="Verdana" w:hAnsi="Verdana"/>
                <w:color w:val="6699FF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самолет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584E39">
              <w:rPr>
                <w:rFonts w:ascii="Verdana" w:hAnsi="Verdana"/>
                <w:color w:val="6699FF"/>
                <w:sz w:val="20"/>
                <w:szCs w:val="20"/>
              </w:rPr>
              <w:t>•</w:t>
            </w:r>
            <w:r>
              <w:rPr>
                <w:rFonts w:ascii="Verdana" w:hAnsi="Verdana"/>
                <w:sz w:val="20"/>
                <w:szCs w:val="20"/>
              </w:rPr>
              <w:t xml:space="preserve"> автобус/минибус</w:t>
            </w:r>
          </w:p>
          <w:p w:rsidR="00FF7398" w:rsidRPr="006E1CFA" w:rsidRDefault="00FF7398" w:rsidP="006E1CFA">
            <w:pPr>
              <w:rPr>
                <w:rFonts w:ascii="Verdana" w:hAnsi="Verdana"/>
                <w:sz w:val="20"/>
                <w:szCs w:val="20"/>
              </w:rPr>
            </w:pPr>
          </w:p>
          <w:p w:rsidR="002915AE" w:rsidRPr="00E8123E" w:rsidRDefault="002915AE" w:rsidP="002915AE">
            <w:pPr>
              <w:pStyle w:val="ListParagraph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E8123E">
              <w:rPr>
                <w:rFonts w:ascii="Verdana" w:hAnsi="Verdana" w:cs="Tahoma"/>
                <w:b/>
                <w:sz w:val="18"/>
                <w:szCs w:val="18"/>
              </w:rPr>
              <w:t>Туроператор “ТА Мондел Травел” е застрахована по смисъла на чл. 97, ал.1 от Закона за туризма в „ЛЕВ ИНС“ АД със застрахователна полица</w:t>
            </w:r>
          </w:p>
          <w:p w:rsidR="002915AE" w:rsidRPr="00E8123E" w:rsidRDefault="002915AE" w:rsidP="002915AE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E8123E">
              <w:rPr>
                <w:rFonts w:ascii="Verdana" w:hAnsi="Verdana" w:cs="Tahoma"/>
                <w:b/>
                <w:sz w:val="18"/>
                <w:szCs w:val="18"/>
              </w:rPr>
              <w:t>№00088159/13062110000887 /валидна от 31.07.2021 г. до 30.07.2022 г./</w:t>
            </w:r>
          </w:p>
          <w:p w:rsidR="006E1CFA" w:rsidRPr="00EE722E" w:rsidRDefault="006E1CFA" w:rsidP="002915AE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E1CFA" w:rsidRPr="00EE722E" w:rsidRDefault="006E1CFA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357D09" w:rsidRPr="00EE722E" w:rsidRDefault="006E1CFA" w:rsidP="006E1CFA">
      <w:pPr>
        <w:jc w:val="center"/>
        <w:rPr>
          <w:rFonts w:ascii="Verdana" w:hAnsi="Verdana"/>
          <w:sz w:val="20"/>
          <w:szCs w:val="20"/>
        </w:rPr>
      </w:pPr>
      <w:r w:rsidRPr="00E81682">
        <w:rPr>
          <w:noProof/>
        </w:rPr>
        <w:drawing>
          <wp:inline distT="0" distB="0" distL="0" distR="0">
            <wp:extent cx="4442460" cy="1097280"/>
            <wp:effectExtent l="0" t="0" r="0" b="762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D09" w:rsidRPr="00EE722E" w:rsidSect="006E1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barCond, Arial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BEBE"/>
      </v:shape>
    </w:pict>
  </w:numPicBullet>
  <w:abstractNum w:abstractNumId="0" w15:restartNumberingAfterBreak="0">
    <w:nsid w:val="0D4A019C"/>
    <w:multiLevelType w:val="hybridMultilevel"/>
    <w:tmpl w:val="855CB2EC"/>
    <w:lvl w:ilvl="0" w:tplc="6B0ABB5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D1D98"/>
    <w:multiLevelType w:val="hybridMultilevel"/>
    <w:tmpl w:val="28EC4BDC"/>
    <w:lvl w:ilvl="0" w:tplc="899E0C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C45911" w:themeColor="accent2" w:themeShade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1E2D"/>
    <w:multiLevelType w:val="multilevel"/>
    <w:tmpl w:val="C44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631FA"/>
    <w:multiLevelType w:val="multilevel"/>
    <w:tmpl w:val="E6F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22CFC"/>
    <w:multiLevelType w:val="multilevel"/>
    <w:tmpl w:val="0E5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663C8"/>
    <w:multiLevelType w:val="multilevel"/>
    <w:tmpl w:val="61B0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D7C66"/>
    <w:multiLevelType w:val="multilevel"/>
    <w:tmpl w:val="3E64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45218"/>
    <w:multiLevelType w:val="multilevel"/>
    <w:tmpl w:val="64D6F60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2BC27D91"/>
    <w:multiLevelType w:val="multilevel"/>
    <w:tmpl w:val="F06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8110F"/>
    <w:multiLevelType w:val="multilevel"/>
    <w:tmpl w:val="474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96F27"/>
    <w:multiLevelType w:val="multilevel"/>
    <w:tmpl w:val="155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13593"/>
    <w:multiLevelType w:val="hybridMultilevel"/>
    <w:tmpl w:val="5366F40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0FF3"/>
    <w:multiLevelType w:val="multilevel"/>
    <w:tmpl w:val="0C4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14277"/>
    <w:multiLevelType w:val="hybridMultilevel"/>
    <w:tmpl w:val="914CA956"/>
    <w:lvl w:ilvl="0" w:tplc="0DA018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74CFF"/>
    <w:multiLevelType w:val="hybridMultilevel"/>
    <w:tmpl w:val="502889FA"/>
    <w:lvl w:ilvl="0" w:tplc="621664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A4E4ABA"/>
    <w:multiLevelType w:val="multilevel"/>
    <w:tmpl w:val="F70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17B40"/>
    <w:multiLevelType w:val="multilevel"/>
    <w:tmpl w:val="317E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44E92"/>
    <w:multiLevelType w:val="multilevel"/>
    <w:tmpl w:val="DB2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D0C11"/>
    <w:multiLevelType w:val="hybridMultilevel"/>
    <w:tmpl w:val="47AAC5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3655"/>
    <w:multiLevelType w:val="multilevel"/>
    <w:tmpl w:val="15C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370B68"/>
    <w:multiLevelType w:val="multilevel"/>
    <w:tmpl w:val="7DD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49512F"/>
    <w:multiLevelType w:val="multilevel"/>
    <w:tmpl w:val="8A1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01AB8"/>
    <w:multiLevelType w:val="multilevel"/>
    <w:tmpl w:val="94E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72952"/>
    <w:multiLevelType w:val="multilevel"/>
    <w:tmpl w:val="CDB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9A3CC5"/>
    <w:multiLevelType w:val="multilevel"/>
    <w:tmpl w:val="38E4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9600EC"/>
    <w:multiLevelType w:val="multilevel"/>
    <w:tmpl w:val="3852FA98"/>
    <w:lvl w:ilvl="0">
      <w:numFmt w:val="bullet"/>
      <w:lvlText w:val="•"/>
      <w:lvlJc w:val="left"/>
      <w:pPr>
        <w:ind w:left="57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93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29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65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01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37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73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09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45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6" w15:restartNumberingAfterBreak="0">
    <w:nsid w:val="770727B7"/>
    <w:multiLevelType w:val="multilevel"/>
    <w:tmpl w:val="97BA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07E0B"/>
    <w:multiLevelType w:val="multilevel"/>
    <w:tmpl w:val="933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D2A57"/>
    <w:multiLevelType w:val="hybridMultilevel"/>
    <w:tmpl w:val="8D5A3F4C"/>
    <w:lvl w:ilvl="0" w:tplc="5E14BA5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27"/>
  </w:num>
  <w:num w:numId="5">
    <w:abstractNumId w:val="4"/>
  </w:num>
  <w:num w:numId="6">
    <w:abstractNumId w:val="15"/>
  </w:num>
  <w:num w:numId="7">
    <w:abstractNumId w:val="17"/>
  </w:num>
  <w:num w:numId="8">
    <w:abstractNumId w:val="5"/>
  </w:num>
  <w:num w:numId="9">
    <w:abstractNumId w:val="24"/>
  </w:num>
  <w:num w:numId="10">
    <w:abstractNumId w:val="6"/>
  </w:num>
  <w:num w:numId="11">
    <w:abstractNumId w:val="23"/>
  </w:num>
  <w:num w:numId="12">
    <w:abstractNumId w:val="21"/>
  </w:num>
  <w:num w:numId="13">
    <w:abstractNumId w:val="19"/>
  </w:num>
  <w:num w:numId="14">
    <w:abstractNumId w:val="20"/>
  </w:num>
  <w:num w:numId="15">
    <w:abstractNumId w:val="10"/>
  </w:num>
  <w:num w:numId="16">
    <w:abstractNumId w:val="12"/>
  </w:num>
  <w:num w:numId="17">
    <w:abstractNumId w:val="9"/>
  </w:num>
  <w:num w:numId="18">
    <w:abstractNumId w:val="16"/>
  </w:num>
  <w:num w:numId="19">
    <w:abstractNumId w:val="3"/>
  </w:num>
  <w:num w:numId="20">
    <w:abstractNumId w:val="2"/>
  </w:num>
  <w:num w:numId="21">
    <w:abstractNumId w:val="11"/>
  </w:num>
  <w:num w:numId="22">
    <w:abstractNumId w:val="14"/>
  </w:num>
  <w:num w:numId="23">
    <w:abstractNumId w:val="18"/>
  </w:num>
  <w:num w:numId="24">
    <w:abstractNumId w:val="1"/>
  </w:num>
  <w:num w:numId="25">
    <w:abstractNumId w:val="25"/>
  </w:num>
  <w:num w:numId="26">
    <w:abstractNumId w:val="7"/>
  </w:num>
  <w:num w:numId="27">
    <w:abstractNumId w:val="0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A"/>
    <w:rsid w:val="00003927"/>
    <w:rsid w:val="00014E42"/>
    <w:rsid w:val="00015694"/>
    <w:rsid w:val="0003179E"/>
    <w:rsid w:val="000A7E48"/>
    <w:rsid w:val="000C27AD"/>
    <w:rsid w:val="000C7D24"/>
    <w:rsid w:val="000F141A"/>
    <w:rsid w:val="001437AD"/>
    <w:rsid w:val="0014680B"/>
    <w:rsid w:val="001701AD"/>
    <w:rsid w:val="00173056"/>
    <w:rsid w:val="0018384C"/>
    <w:rsid w:val="00197060"/>
    <w:rsid w:val="001A5AB4"/>
    <w:rsid w:val="001C1674"/>
    <w:rsid w:val="001D769A"/>
    <w:rsid w:val="001E4F0D"/>
    <w:rsid w:val="001F33C5"/>
    <w:rsid w:val="00230F8B"/>
    <w:rsid w:val="00256BEA"/>
    <w:rsid w:val="00263270"/>
    <w:rsid w:val="00264FE9"/>
    <w:rsid w:val="00267D8A"/>
    <w:rsid w:val="00276F22"/>
    <w:rsid w:val="00285768"/>
    <w:rsid w:val="002915AE"/>
    <w:rsid w:val="002A0384"/>
    <w:rsid w:val="002C454E"/>
    <w:rsid w:val="00304FB0"/>
    <w:rsid w:val="003050D4"/>
    <w:rsid w:val="00313701"/>
    <w:rsid w:val="003166A7"/>
    <w:rsid w:val="003303C1"/>
    <w:rsid w:val="00342017"/>
    <w:rsid w:val="00347CF9"/>
    <w:rsid w:val="00357D09"/>
    <w:rsid w:val="00380EF4"/>
    <w:rsid w:val="003A22CC"/>
    <w:rsid w:val="003B1B0E"/>
    <w:rsid w:val="003E148C"/>
    <w:rsid w:val="003E308A"/>
    <w:rsid w:val="00411C5A"/>
    <w:rsid w:val="004846DE"/>
    <w:rsid w:val="0049510B"/>
    <w:rsid w:val="004A55BE"/>
    <w:rsid w:val="00516A0F"/>
    <w:rsid w:val="00524834"/>
    <w:rsid w:val="0053415D"/>
    <w:rsid w:val="0053495A"/>
    <w:rsid w:val="005C1638"/>
    <w:rsid w:val="005D0423"/>
    <w:rsid w:val="005D25F3"/>
    <w:rsid w:val="005D3FA1"/>
    <w:rsid w:val="005E13E1"/>
    <w:rsid w:val="005E272D"/>
    <w:rsid w:val="005F5EFF"/>
    <w:rsid w:val="0063248C"/>
    <w:rsid w:val="006340F5"/>
    <w:rsid w:val="0065300B"/>
    <w:rsid w:val="00654C2A"/>
    <w:rsid w:val="00676A98"/>
    <w:rsid w:val="006953B6"/>
    <w:rsid w:val="006E0666"/>
    <w:rsid w:val="006E1CFA"/>
    <w:rsid w:val="00701E44"/>
    <w:rsid w:val="00704B74"/>
    <w:rsid w:val="0071411A"/>
    <w:rsid w:val="0072450B"/>
    <w:rsid w:val="00736096"/>
    <w:rsid w:val="00761D27"/>
    <w:rsid w:val="0079677B"/>
    <w:rsid w:val="007B2A6C"/>
    <w:rsid w:val="007B6C3A"/>
    <w:rsid w:val="007F38A3"/>
    <w:rsid w:val="00824C9B"/>
    <w:rsid w:val="008254AB"/>
    <w:rsid w:val="0085781E"/>
    <w:rsid w:val="00857E61"/>
    <w:rsid w:val="00885D30"/>
    <w:rsid w:val="008905A2"/>
    <w:rsid w:val="008C0412"/>
    <w:rsid w:val="00914FFD"/>
    <w:rsid w:val="009324E6"/>
    <w:rsid w:val="009773D7"/>
    <w:rsid w:val="009855CE"/>
    <w:rsid w:val="0099455E"/>
    <w:rsid w:val="00A03B54"/>
    <w:rsid w:val="00A25273"/>
    <w:rsid w:val="00A33647"/>
    <w:rsid w:val="00A641F4"/>
    <w:rsid w:val="00A865D1"/>
    <w:rsid w:val="00A923D6"/>
    <w:rsid w:val="00AB46B2"/>
    <w:rsid w:val="00B326B7"/>
    <w:rsid w:val="00B36DB1"/>
    <w:rsid w:val="00B9353F"/>
    <w:rsid w:val="00BB07DF"/>
    <w:rsid w:val="00BE505A"/>
    <w:rsid w:val="00BF7BED"/>
    <w:rsid w:val="00C03BC4"/>
    <w:rsid w:val="00C242B0"/>
    <w:rsid w:val="00C33C9F"/>
    <w:rsid w:val="00C33EA8"/>
    <w:rsid w:val="00C9445A"/>
    <w:rsid w:val="00D34380"/>
    <w:rsid w:val="00D37542"/>
    <w:rsid w:val="00D470D8"/>
    <w:rsid w:val="00D90776"/>
    <w:rsid w:val="00DF6807"/>
    <w:rsid w:val="00E000B8"/>
    <w:rsid w:val="00E37091"/>
    <w:rsid w:val="00E9588B"/>
    <w:rsid w:val="00EE722E"/>
    <w:rsid w:val="00EF3EFC"/>
    <w:rsid w:val="00F567EF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1F3C-2E15-436F-B865-D9C04372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E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F38A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22E"/>
    <w:pPr>
      <w:spacing w:before="100" w:beforeAutospacing="1" w:after="100" w:afterAutospacing="1"/>
    </w:pPr>
  </w:style>
  <w:style w:type="character" w:customStyle="1" w:styleId="contenttitle">
    <w:name w:val="content_title"/>
    <w:basedOn w:val="DefaultParagraphFont"/>
    <w:rsid w:val="00EE722E"/>
  </w:style>
  <w:style w:type="paragraph" w:customStyle="1" w:styleId="Char1CharCharChar">
    <w:name w:val="Char1 Char Char Char"/>
    <w:basedOn w:val="Normal"/>
    <w:rsid w:val="006E1CFA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E272D"/>
    <w:rPr>
      <w:color w:val="0000FF"/>
      <w:u w:val="single"/>
    </w:rPr>
  </w:style>
  <w:style w:type="paragraph" w:styleId="BodyText3">
    <w:name w:val="Body Text 3"/>
    <w:basedOn w:val="Normal"/>
    <w:link w:val="BodyText3Char"/>
    <w:rsid w:val="001A5AB4"/>
    <w:rPr>
      <w:rFonts w:ascii="Garamond" w:eastAsia="Times New Roman" w:hAnsi="Garamond"/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1A5AB4"/>
    <w:rPr>
      <w:rFonts w:ascii="Garamond" w:eastAsia="Times New Roman" w:hAnsi="Garamond" w:cs="Times New Roman"/>
      <w:b/>
      <w:i/>
      <w:sz w:val="24"/>
      <w:szCs w:val="20"/>
      <w:lang w:eastAsia="bg-BG"/>
    </w:rPr>
  </w:style>
  <w:style w:type="character" w:styleId="Strong">
    <w:name w:val="Strong"/>
    <w:uiPriority w:val="22"/>
    <w:qFormat/>
    <w:rsid w:val="001D769A"/>
    <w:rPr>
      <w:b/>
      <w:bCs/>
    </w:rPr>
  </w:style>
  <w:style w:type="paragraph" w:customStyle="1" w:styleId="Standard">
    <w:name w:val="Standard"/>
    <w:rsid w:val="00347CF9"/>
    <w:pPr>
      <w:suppressAutoHyphens/>
      <w:autoSpaceDN w:val="0"/>
      <w:spacing w:after="0" w:line="100" w:lineRule="atLeast"/>
      <w:textAlignment w:val="baseline"/>
    </w:pPr>
    <w:rPr>
      <w:rFonts w:ascii="HebarCond, Arial" w:eastAsia="Arial" w:hAnsi="HebarCond, Arial" w:cs="Arial"/>
      <w:bCs/>
      <w:kern w:val="3"/>
      <w:sz w:val="18"/>
      <w:szCs w:val="18"/>
      <w:lang w:eastAsia="zh-CN"/>
    </w:rPr>
  </w:style>
  <w:style w:type="character" w:customStyle="1" w:styleId="WW-DefaultParagraphFont1">
    <w:name w:val="WW-Default Paragraph Font1"/>
    <w:rsid w:val="00347CF9"/>
  </w:style>
  <w:style w:type="character" w:customStyle="1" w:styleId="WW-DefaultParagraphFont11111">
    <w:name w:val="WW-Default Paragraph Font11111"/>
    <w:rsid w:val="00347CF9"/>
  </w:style>
  <w:style w:type="paragraph" w:styleId="NoSpacing">
    <w:name w:val="No Spacing"/>
    <w:link w:val="NoSpacingChar"/>
    <w:uiPriority w:val="1"/>
    <w:qFormat/>
    <w:rsid w:val="00A03B5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A03B5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03B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38A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DefaultParagraphFont1">
    <w:name w:val="Default Paragraph Font1"/>
    <w:rsid w:val="00FF7398"/>
  </w:style>
  <w:style w:type="paragraph" w:customStyle="1" w:styleId="Default">
    <w:name w:val="Default"/>
    <w:rsid w:val="00342017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n-US"/>
    </w:rPr>
  </w:style>
  <w:style w:type="character" w:customStyle="1" w:styleId="booking-flowitineraryservice-listname">
    <w:name w:val="booking-flow__itinerary__service-list__name"/>
    <w:rsid w:val="0026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Microsoft account</cp:lastModifiedBy>
  <cp:revision>14</cp:revision>
  <dcterms:created xsi:type="dcterms:W3CDTF">2021-11-29T07:30:00Z</dcterms:created>
  <dcterms:modified xsi:type="dcterms:W3CDTF">2021-12-01T12:26:00Z</dcterms:modified>
</cp:coreProperties>
</file>